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GOPALPUR PORTS LIMITED</w:t>
      </w:r>
    </w:p>
    <w:p>
      <w:pPr>
        <w:pStyle w:val="NoSpacing"/>
      </w:pPr>
      <w:r>
        <w:rPr>
          <w:rFonts w:ascii="Adani Regular" w:hAnsi="Adani Regular"/>
          <w:sz w:val="22"/>
        </w:rPr>
        <w:t>DIBYADHARA CONSULTANCY AND MANAGEMENT SERVICES (OPC) PRIVATE LIMITED</w:t>
      </w:r>
    </w:p>
    <w:p>
      <w:pPr>
        <w:pStyle w:val="NoSpacing"/>
      </w:pPr>
      <w:r>
        <w:rPr>
          <w:rFonts w:ascii="Adani Regular" w:hAnsi="Adani Regular"/>
          <w:sz w:val="22"/>
        </w:rPr>
        <w:t>HDC BULK TERMINAL LIMITED</w:t>
      </w:r>
    </w:p>
    <w:p>
      <w:pPr>
        <w:pStyle w:val="NoSpacing"/>
      </w:pPr>
      <w:r>
        <w:rPr>
          <w:rFonts w:ascii="Adani Regular" w:hAnsi="Adani Regular"/>
          <w:sz w:val="22"/>
        </w:rPr>
        <w:t>TAJPUR SAGAR PORT LIMITED</w:t>
      </w:r>
    </w:p>
    <w:p>
      <w:pPr>
        <w:pStyle w:val="NoSpacing"/>
      </w:pPr>
      <w:r>
        <w:rPr>
          <w:rFonts w:ascii="Adani Regular" w:hAnsi="Adani Regular"/>
          <w:sz w:val="22"/>
        </w:rPr>
        <w:t>EZR TECHNOLOGIES PRIVATE LIMITED</w:t>
      </w:r>
    </w:p>
    <w:p>
      <w:pPr>
        <w:pStyle w:val="NoSpacing"/>
      </w:pPr>
      <w:r>
        <w:rPr>
          <w:rFonts w:ascii="Adani Regular" w:hAnsi="Adani Regular"/>
          <w:sz w:val="22"/>
        </w:rPr>
        <w:t>GCP ADVISORY SERVICES (OPC)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Subrat Tripathy</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GOPALPUR PORTS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DIBYADHARA CONSULTANCY AND MANAGEMENT SERVICES (OPC)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HDC BULK TERMINAL LIMITED</w:t>
            </w:r>
          </w:p>
        </w:tc>
        <w:tc>
          <w:tcPr>
            <w:tcW w:type="dxa" w:w="1440"/>
          </w:tcPr>
          <w:p>
            <w:r>
              <w:t>Managing Director</w:t>
            </w:r>
          </w:p>
        </w:tc>
        <w:tc>
          <w:tcPr>
            <w:tcW w:type="dxa" w:w="1767"/>
          </w:tcPr>
          <w:p>
            <w:r>
              <w:t>NIL</w:t>
            </w:r>
          </w:p>
        </w:tc>
        <w:tc>
          <w:tcPr>
            <w:tcW w:type="dxa" w:w="1701"/>
          </w:tcPr>
          <w:p>
            <w:r>
              <w:t>-</w:t>
            </w:r>
          </w:p>
        </w:tc>
      </w:tr>
      <w:tr>
        <w:tc>
          <w:tcPr>
            <w:tcW w:type="dxa" w:w="720"/>
          </w:tcPr>
          <w:p>
            <w:r>
              <w:t>4</w:t>
            </w:r>
          </w:p>
        </w:tc>
        <w:tc>
          <w:tcPr>
            <w:tcW w:type="dxa" w:w="3870"/>
          </w:tcPr>
          <w:p>
            <w:r>
              <w:t>TAJPUR SAGAR PORT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EZR TECHNOLOGIES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GCP ADVISORY SERVICES (OPC)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Subrat Tripathy</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06890393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Subrat Tripathy</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Subrat Tripathy</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06890393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GOPALPUR PORTS LIMITED</w:t>
      </w:r>
    </w:p>
    <w:p>
      <w:pPr>
        <w:pStyle w:val="NoSpacing"/>
      </w:pPr>
      <w:r>
        <w:rPr>
          <w:rFonts w:ascii="Adani Regular" w:hAnsi="Adani Regular"/>
          <w:sz w:val="22"/>
        </w:rPr>
        <w:t>DIBYADHARA CONSULTANCY AND MANAGEMENT SERVICES (OPC) PRIVATE LIMITED</w:t>
      </w:r>
    </w:p>
    <w:p>
      <w:pPr>
        <w:pStyle w:val="NoSpacing"/>
      </w:pPr>
      <w:r>
        <w:rPr>
          <w:rFonts w:ascii="Adani Regular" w:hAnsi="Adani Regular"/>
          <w:sz w:val="22"/>
        </w:rPr>
        <w:t>HDC BULK TERMINAL LIMITED</w:t>
      </w:r>
    </w:p>
    <w:p>
      <w:pPr>
        <w:pStyle w:val="NoSpacing"/>
      </w:pPr>
      <w:r>
        <w:rPr>
          <w:rFonts w:ascii="Adani Regular" w:hAnsi="Adani Regular"/>
          <w:sz w:val="22"/>
        </w:rPr>
        <w:t>TAJPUR SAGAR PORT LIMITED</w:t>
      </w:r>
    </w:p>
    <w:p>
      <w:pPr>
        <w:pStyle w:val="NoSpacing"/>
      </w:pPr>
      <w:r>
        <w:rPr>
          <w:rFonts w:ascii="Adani Regular" w:hAnsi="Adani Regular"/>
          <w:sz w:val="22"/>
        </w:rPr>
        <w:t>EZR TECHNOLOGIES PRIVATE LIMITED</w:t>
      </w:r>
    </w:p>
    <w:p>
      <w:pPr>
        <w:pStyle w:val="NoSpacing"/>
      </w:pPr>
      <w:r>
        <w:rPr>
          <w:rFonts w:ascii="Adani Regular" w:hAnsi="Adani Regular"/>
          <w:sz w:val="22"/>
        </w:rPr>
        <w:t>GCP ADVISORY SERVICES (OPC)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GOPALPUR PORTS LIMITED</w:t>
      </w:r>
    </w:p>
    <w:p>
      <w:pPr>
        <w:pStyle w:val="NoSpacing"/>
      </w:pPr>
      <w:r>
        <w:rPr>
          <w:rFonts w:ascii="Adani Regular" w:hAnsi="Adani Regular"/>
          <w:sz w:val="22"/>
        </w:rPr>
        <w:t>HDC BULK TERMINAL LIMITED</w:t>
      </w:r>
    </w:p>
    <w:p>
      <w:pPr>
        <w:pStyle w:val="NoSpacing"/>
      </w:pPr>
      <w:r>
        <w:rPr>
          <w:rFonts w:ascii="Adani Regular" w:hAnsi="Adani Regular"/>
          <w:sz w:val="22"/>
        </w:rPr>
        <w:t>TAJPUR SAGAR 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DIBYADHARA CONSULTANCY AND MANAGEMENT SERVICES (OPC) PRIVATE LIMITED</w:t>
      </w:r>
    </w:p>
    <w:p>
      <w:pPr/>
      <w:r>
        <w:rPr>
          <w:rFonts w:ascii="Adani Regular" w:hAnsi="Adani Regular"/>
          <w:sz w:val="22"/>
        </w:rPr>
        <w:t>EZR TECHNOLOGIES PRIVATE LIMITED</w:t>
      </w:r>
    </w:p>
    <w:p>
      <w:pPr/>
      <w:r>
        <w:rPr>
          <w:rFonts w:ascii="Adani Regular" w:hAnsi="Adani Regular"/>
          <w:sz w:val="22"/>
        </w:rPr>
        <w:t>GCP ADVISORY SERVICES (OPC)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Subrat Tripathy</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06890393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