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DHAMRA LNG TERMINAL PRIVATE LIMITED</w:t>
      </w:r>
    </w:p>
    <w:p>
      <w:pPr>
        <w:pStyle w:val="NoSpacing"/>
      </w:pPr>
      <w:r>
        <w:rPr>
          <w:rFonts w:ascii="Adani Regular" w:hAnsi="Adani Regular"/>
          <w:sz w:val="22"/>
        </w:rPr>
        <w:t>INDIANOIL ADANI VENTURES LIMITED</w:t>
      </w:r>
    </w:p>
    <w:p>
      <w:pPr>
        <w:pStyle w:val="NoSpacing"/>
      </w:pPr>
      <w:r>
        <w:rPr>
          <w:rFonts w:ascii="Adani Regular" w:hAnsi="Adani Regular"/>
          <w:sz w:val="22"/>
        </w:rPr>
        <w:t>MUNDRA LPG TERMINAL PRIVATE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Surjeetsinh Lamba</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DHAMRA LNG TERMINAL PRIVATE LIMITED</w:t>
            </w:r>
          </w:p>
        </w:tc>
        <w:tc>
          <w:tcPr>
            <w:tcW w:type="dxa" w:w="1440"/>
          </w:tcPr>
          <w:p>
            <w:r>
              <w:t>Director</w:t>
            </w:r>
          </w:p>
        </w:tc>
        <w:tc>
          <w:tcPr>
            <w:tcW w:type="dxa" w:w="1767"/>
          </w:tcPr>
          <w:p>
            <w:r>
              <w:t>NIL</w:t>
            </w:r>
          </w:p>
        </w:tc>
        <w:tc>
          <w:tcPr>
            <w:tcW w:type="dxa" w:w="1701"/>
          </w:tcPr>
          <w:p>
            <w:r>
              <w:t>-</w:t>
            </w:r>
          </w:p>
        </w:tc>
      </w:tr>
      <w:tr>
        <w:tc>
          <w:tcPr>
            <w:tcW w:type="dxa" w:w="720"/>
          </w:tcPr>
          <w:p>
            <w:r>
              <w:t>2</w:t>
            </w:r>
          </w:p>
        </w:tc>
        <w:tc>
          <w:tcPr>
            <w:tcW w:type="dxa" w:w="3870"/>
          </w:tcPr>
          <w:p>
            <w:r>
              <w:t>INDIANOIL ADANI VENTURES LIMITED</w:t>
            </w:r>
          </w:p>
        </w:tc>
        <w:tc>
          <w:tcPr>
            <w:tcW w:type="dxa" w:w="1440"/>
          </w:tcPr>
          <w:p>
            <w:r>
              <w:t>Director</w:t>
            </w:r>
          </w:p>
        </w:tc>
        <w:tc>
          <w:tcPr>
            <w:tcW w:type="dxa" w:w="1767"/>
          </w:tcPr>
          <w:p>
            <w:r>
              <w:t>NIL</w:t>
            </w:r>
          </w:p>
        </w:tc>
        <w:tc>
          <w:tcPr>
            <w:tcW w:type="dxa" w:w="1701"/>
          </w:tcPr>
          <w:p>
            <w:r>
              <w:t>-</w:t>
            </w:r>
          </w:p>
        </w:tc>
      </w:tr>
      <w:tr>
        <w:tc>
          <w:tcPr>
            <w:tcW w:type="dxa" w:w="720"/>
          </w:tcPr>
          <w:p>
            <w:r>
              <w:t>3</w:t>
            </w:r>
          </w:p>
        </w:tc>
        <w:tc>
          <w:tcPr>
            <w:tcW w:type="dxa" w:w="3870"/>
          </w:tcPr>
          <w:p>
            <w:r>
              <w:t>MUNDRA LPG TERMINAL PRIVATE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Surjeetsinh Lamba</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07041771</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Surjeetsinh Lamba</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Surjeetsinh Lamba</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07041771</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DHAMRA LNG TERMINAL PRIVATE LIMITED</w:t>
      </w:r>
    </w:p>
    <w:p>
      <w:pPr>
        <w:pStyle w:val="NoSpacing"/>
      </w:pPr>
      <w:r>
        <w:rPr>
          <w:rFonts w:ascii="Adani Regular" w:hAnsi="Adani Regular"/>
          <w:sz w:val="22"/>
        </w:rPr>
        <w:t>INDIANOIL ADANI VENTURES LIMITED</w:t>
      </w:r>
    </w:p>
    <w:p>
      <w:pPr>
        <w:pStyle w:val="NoSpacing"/>
      </w:pPr>
      <w:r>
        <w:rPr>
          <w:rFonts w:ascii="Adani Regular" w:hAnsi="Adani Regular"/>
          <w:sz w:val="22"/>
        </w:rPr>
        <w:t>MUNDRA LPG TERMINAL PRIVATE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INDIANOIL ADANI VENTURES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DHAMRA LNG TERMINAL PRIVATE LIMITED</w:t>
      </w:r>
    </w:p>
    <w:p>
      <w:pPr/>
      <w:r>
        <w:rPr>
          <w:rFonts w:ascii="Adani Regular" w:hAnsi="Adani Regular"/>
          <w:sz w:val="22"/>
        </w:rPr>
        <w:t>MUNDRA LPG TERMINAL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Surjeetsinh Lamba</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07041771</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