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4th Annual General Meeting Board of Directors Meeting of Cognitbotz</w:t>
      </w:r>
    </w:p>
    <w:p>
      <w:r>
        <w:t>Date: 2025-11-03</w:t>
      </w:r>
    </w:p>
    <w:p>
      <w:pPr>
        <w:pStyle w:val="Heading1"/>
      </w:pPr>
      <w:r>
        <w:t>Attendees</w:t>
      </w:r>
    </w:p>
    <w:p>
      <w:r>
        <w:t>Mr. Anup Pravin Shah (Chairman)</w:t>
      </w:r>
    </w:p>
    <w:p>
      <w:pPr>
        <w:pStyle w:val="Heading1"/>
      </w:pPr>
      <w:r>
        <w:t>Agenda</w:t>
      </w:r>
    </w:p>
    <w:p>
      <w:pPr>
        <w:pStyle w:val="ListBullet"/>
      </w:pPr>
      <w:r>
        <w:t>To confirm the minutes of the previous board meeting</w:t>
      </w:r>
    </w:p>
    <w:p>
      <w:pPr>
        <w:pStyle w:val="ListBullet"/>
      </w:pPr>
      <w:r>
        <w:t>To review business operations of the company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Minutes of the previous meeting of Board of Directors were read, confirmed, approved and signed by the Chairman</w:t>
      </w:r>
    </w:p>
    <w:p>
      <w:pPr>
        <w:pStyle w:val="ListBullet"/>
      </w:pPr>
      <w:r>
        <w:t>Board took note of the status of business activities of the Company</w:t>
      </w:r>
    </w:p>
    <w:p>
      <w:pPr>
        <w:pStyle w:val="Heading1"/>
      </w:pPr>
      <w:r>
        <w:t>Action Items</w:t>
      </w:r>
    </w:p>
    <w:p>
      <w:r>
        <w:t>Not specified</w:t>
      </w:r>
    </w:p>
    <w:p>
      <w:pPr>
        <w:pStyle w:val="Heading1"/>
      </w:pPr>
      <w:r>
        <w:t>Next Meeting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