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val="0"/>
          <w:sz w:val="20"/>
          <w:u w:val="none"/>
        </w:rPr>
        <w:t>ADANI AGRI LOGISTICS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Jaymeen Patel</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08/02/2021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Jaymeen Patel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04th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CFO</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10594498</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Jaymeen Patel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Jaymeen Patel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04th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CFO</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10594498</w:t>
            </w:r>
          </w:p>
        </w:tc>
      </w:tr>
    </w:tbl>
    <w:p>
      <w:pPr>
        <w:spacing w:before="120" w:after="120"/>
      </w:pPr>
    </w:p>
    <w:p>
      <w:r>
        <w:br w:type="page"/>
      </w:r>
    </w:p>
    <w:p>
      <w:pPr>
        <w:spacing w:before="0" w:after="160"/>
        <w:jc w:val="left"/>
      </w:pPr>
      <w:r>
        <w:rPr>
          <w:rFonts w:ascii="Adani" w:hAnsi="Adani"/>
          <w:b w:val="0"/>
          <w:sz w:val="20"/>
          <w:u w:val="none"/>
        </w:rPr>
        <w:t>04th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AGRI LOGISTICS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AGRI LOGISTICS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Jaymeen Patel</w:t>
      </w:r>
    </w:p>
    <w:p>
      <w:pPr>
        <w:spacing w:before="0" w:after="40"/>
        <w:jc w:val="left"/>
      </w:pPr>
      <w:r>
        <w:rPr>
          <w:rFonts w:ascii="Adani" w:hAnsi="Adani"/>
          <w:b w:val="0"/>
          <w:sz w:val="20"/>
          <w:u w:val="none"/>
        </w:rPr>
        <w:t>DIN: 10594498</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10594498</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Jaymeen Patel</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U63090GJ2005PLC045356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08/02/2021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