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AGRATAS PROJECTS LIMITED</w:t>
      </w:r>
    </w:p>
    <w:p>
      <w:pPr>
        <w:spacing w:before="0" w:after="0"/>
        <w:jc w:val="left"/>
      </w:pPr>
      <w:r>
        <w:rPr>
          <w:rFonts w:ascii="Adani" w:hAnsi="Adani"/>
          <w:b w:val="0"/>
          <w:sz w:val="20"/>
          <w:u w:val="none"/>
        </w:rPr>
        <w:t>ADRITA REALTORS LIMITED</w:t>
      </w:r>
    </w:p>
    <w:p>
      <w:pPr>
        <w:spacing w:before="0" w:after="0"/>
        <w:jc w:val="left"/>
      </w:pPr>
      <w:r>
        <w:rPr>
          <w:rFonts w:ascii="Adani" w:hAnsi="Adani"/>
          <w:b w:val="0"/>
          <w:sz w:val="20"/>
          <w:u w:val="none"/>
        </w:rPr>
        <w:t>ADANI NOBLE LIMITED</w:t>
      </w:r>
    </w:p>
    <w:p>
      <w:pPr>
        <w:spacing w:before="0" w:after="0"/>
        <w:jc w:val="left"/>
      </w:pPr>
      <w:r>
        <w:rPr>
          <w:rFonts w:ascii="Adani" w:hAnsi="Adani"/>
          <w:b w:val="0"/>
          <w:sz w:val="20"/>
          <w:u w:val="none"/>
        </w:rPr>
        <w:t>ADANI AGRI LOGISTICS (NAKODAR) LIMITED</w:t>
      </w:r>
    </w:p>
    <w:p>
      <w:pPr>
        <w:spacing w:before="0" w:after="0"/>
        <w:jc w:val="left"/>
      </w:pPr>
      <w:r>
        <w:rPr>
          <w:rFonts w:ascii="Adani" w:hAnsi="Adani"/>
          <w:b w:val="0"/>
          <w:sz w:val="20"/>
          <w:u w:val="none"/>
        </w:rPr>
        <w:t>ADANI AGRI LOGISTICS (RAMAN) LIMITED</w:t>
      </w:r>
    </w:p>
    <w:p>
      <w:pPr>
        <w:spacing w:before="0" w:after="0"/>
        <w:jc w:val="left"/>
      </w:pPr>
      <w:r>
        <w:rPr>
          <w:rFonts w:ascii="Adani" w:hAnsi="Adani"/>
          <w:b w:val="0"/>
          <w:sz w:val="20"/>
          <w:u w:val="none"/>
        </w:rPr>
        <w:t>DERMOT INFRACON LIMITED</w:t>
      </w:r>
    </w:p>
    <w:p>
      <w:pPr>
        <w:spacing w:before="0" w:after="0"/>
        <w:jc w:val="left"/>
      </w:pPr>
      <w:r>
        <w:rPr>
          <w:rFonts w:ascii="Adani" w:hAnsi="Adani"/>
          <w:b w:val="0"/>
          <w:sz w:val="20"/>
          <w:u w:val="none"/>
        </w:rPr>
        <w:t>ADANI AGRI LOGISTICS (MOGA) LIMITED</w:t>
      </w:r>
    </w:p>
    <w:p>
      <w:pPr>
        <w:spacing w:before="0" w:after="0"/>
        <w:jc w:val="left"/>
      </w:pPr>
      <w:r>
        <w:rPr>
          <w:rFonts w:ascii="Adani" w:hAnsi="Adani"/>
          <w:b w:val="0"/>
          <w:sz w:val="20"/>
          <w:u w:val="none"/>
        </w:rPr>
        <w:t>SUPPORT PROPERTIES PRIVATE LIMITED</w:t>
      </w:r>
    </w:p>
    <w:p>
      <w:pPr>
        <w:spacing w:before="0" w:after="0"/>
        <w:jc w:val="left"/>
      </w:pPr>
      <w:r>
        <w:rPr>
          <w:rFonts w:ascii="Adani" w:hAnsi="Adani"/>
          <w:b w:val="0"/>
          <w:sz w:val="20"/>
          <w:u w:val="none"/>
        </w:rPr>
        <w:t>INNOVANT BUILDWELL PRIVATE LIMITED</w:t>
      </w:r>
    </w:p>
    <w:p>
      <w:pPr>
        <w:spacing w:before="0" w:after="160"/>
        <w:jc w:val="left"/>
      </w:pPr>
      <w:r>
        <w:rPr>
          <w:rFonts w:ascii="Adani" w:hAnsi="Adani"/>
          <w:b w:val="0"/>
          <w:sz w:val="20"/>
          <w:u w:val="none"/>
        </w:rPr>
        <w:t>ADANI AGRI LOGISTICS (BARNALA)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BHAGAVATPRASAD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SUPPORT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INNOVANT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BHAGAVATPRASAD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SUPPORT PROPERTIES PRIVATE LIMITED</w:t>
      </w:r>
    </w:p>
    <w:p>
      <w:pPr>
        <w:spacing w:before="0" w:after="20"/>
        <w:jc w:val="left"/>
      </w:pPr>
      <w:r>
        <w:rPr>
          <w:rFonts w:ascii="Adani" w:hAnsi="Adani"/>
          <w:b/>
          <w:sz w:val="20"/>
          <w:u w:val="none"/>
        </w:rPr>
        <w:t>INNOVANT BUILDWELL PRIVATE LIMITED</w:t>
      </w:r>
    </w:p>
    <w:p>
      <w:pPr>
        <w:spacing w:before="0" w:after="20"/>
        <w:jc w:val="left"/>
      </w:pPr>
      <w:r>
        <w:rPr>
          <w:rFonts w:ascii="Adani" w:hAnsi="Adani"/>
          <w:b/>
          <w:sz w:val="20"/>
          <w:u w:val="none"/>
        </w:rPr>
        <w:t>ADANI AGRI LOGISTICS (BARNALA)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SUPPORT PROPERTIES PRIVATE LIMITED</w:t>
      </w:r>
    </w:p>
    <w:p>
      <w:pPr>
        <w:spacing w:before="0" w:after="20"/>
        <w:jc w:val="left"/>
      </w:pPr>
      <w:r>
        <w:rPr>
          <w:rFonts w:ascii="Adani" w:hAnsi="Adani"/>
          <w:b w:val="0"/>
          <w:sz w:val="20"/>
          <w:u w:val="none"/>
        </w:rPr>
        <w:t>INNOVANT BUILDWELL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BHAGAVATPRASAD CHAUDHARY</w:t>
      </w:r>
    </w:p>
    <w:p>
      <w:pPr>
        <w:spacing w:before="0" w:after="40"/>
        <w:jc w:val="left"/>
      </w:pPr>
      <w:r>
        <w:rPr>
          <w:rFonts w:ascii="Adani" w:hAnsi="Adani"/>
          <w:b w:val="0"/>
          <w:sz w:val="20"/>
          <w:u w:val="none"/>
        </w:rPr>
        <w:t>DIN: 03016924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03016924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BHAGAVATPRASAD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U62099GJ2007PTC150368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SUPPORT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U62099GJ2007PTC158853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INNOVANT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