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Chaturvedi, son/daughter of Mr. Late Shri G. D. Chaturvedi, resident of I-201, ISCON PLATINUM, NEAR BOPAL CROSS ROADS, BOPAL, AHMEDABAD - 380 058,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Chaturvedi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08863563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