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L40106GJ2015PLC082007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16,47,17,61,550/-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Romesh Sobti,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KOGTA FINANCIAL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DABUR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HELIOS CAPITAL ASSET MANAGEMENT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OLIVE BAR &amp; KITCHEN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Romesh Sobti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00031034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