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FORTY FIVE LIMITED</w:t>
      </w:r>
    </w:p>
    <w:p>
      <w:pPr>
        <w:spacing w:before="0" w:after="0"/>
        <w:jc w:val="left"/>
      </w:pPr>
      <w:r>
        <w:rPr>
          <w:rFonts w:ascii="Adani" w:hAnsi="Adani"/>
          <w:b w:val="0"/>
          <w:sz w:val="20"/>
          <w:u w:val="none"/>
        </w:rPr>
        <w:t>MUNDRA SOLAR PV LIMITED</w:t>
      </w:r>
    </w:p>
    <w:p>
      <w:pPr>
        <w:spacing w:before="0" w:after="0"/>
        <w:jc w:val="left"/>
      </w:pPr>
      <w:r>
        <w:rPr>
          <w:rFonts w:ascii="Adani" w:hAnsi="Adani"/>
          <w:b w:val="0"/>
          <w:sz w:val="20"/>
          <w:u w:val="none"/>
        </w:rPr>
        <w:t>MUNDRA LPG TERMINAL PRIVATE LIMITED</w:t>
      </w:r>
    </w:p>
    <w:p>
      <w:pPr>
        <w:spacing w:before="0" w:after="160"/>
        <w:jc w:val="left"/>
      </w:pPr>
      <w:r>
        <w:rPr>
          <w:rFonts w:ascii="Adani" w:hAnsi="Adani"/>
          <w:b w:val="0"/>
          <w:sz w:val="20"/>
          <w:u w:val="none"/>
        </w:rPr>
        <w:t>MUNDRA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