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U40106GJ2015PLC083925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(UP)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(UP)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