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PRAYATNA DEVELOPERS LIMITED</w:t>
      </w:r>
    </w:p>
    <w:p>
      <w:pPr>
        <w:spacing w:before="0" w:after="0"/>
        <w:jc w:val="left"/>
      </w:pPr>
      <w:r>
        <w:rPr>
          <w:rFonts w:ascii="Adani" w:hAnsi="Adani"/>
          <w:b w:val="0"/>
          <w:sz w:val="20"/>
          <w:u w:val="none"/>
        </w:rPr>
        <w:t>ADANI GREEN ENERGY (UP) LIMITED</w:t>
      </w:r>
    </w:p>
    <w:p>
      <w:pPr>
        <w:spacing w:before="0" w:after="0"/>
        <w:jc w:val="left"/>
      </w:pPr>
      <w:r>
        <w:rPr>
          <w:rFonts w:ascii="Adani" w:hAnsi="Adani"/>
          <w:b w:val="0"/>
          <w:sz w:val="20"/>
          <w:u w:val="none"/>
        </w:rPr>
        <w:t>ADANI RENEWABLE ENERGY HOLDING FIVE LIMITED</w:t>
      </w:r>
    </w:p>
    <w:p>
      <w:pPr>
        <w:spacing w:before="0" w:after="0"/>
        <w:jc w:val="left"/>
      </w:pPr>
      <w:r>
        <w:rPr>
          <w:rFonts w:ascii="Adani" w:hAnsi="Adani"/>
          <w:b w:val="0"/>
          <w:sz w:val="20"/>
          <w:u w:val="none"/>
        </w:rPr>
        <w:t>ADANI GREEN ENERGY TWENTY FIVE C LIMITED</w:t>
      </w:r>
    </w:p>
    <w:p>
      <w:pPr>
        <w:spacing w:before="0" w:after="160"/>
        <w:jc w:val="left"/>
      </w:pPr>
      <w:r>
        <w:rPr>
          <w:rFonts w:ascii="Adani" w:hAnsi="Adani"/>
          <w:b w:val="0"/>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SATYAJEET GHOSHAL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302 3rd Floor Tower C1 Water Lily, Adani Shantigram Township SG Highway Vaishno Devi Circle, Adalaj,</w:t>
        <w:br/>
        <w:t>Adalaj Police Station, Gandhinagar, Gandhi Nagar- 382421,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SATYAJEET GHOSHAL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SATYAJEET GHOSHAL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11047464</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SATYAJEET GHOSHAL</w:t>
      </w:r>
    </w:p>
    <w:p>
      <w:pPr>
        <w:spacing w:before="0" w:after="40"/>
        <w:jc w:val="left"/>
      </w:pPr>
      <w:r>
        <w:rPr>
          <w:rFonts w:ascii="Adani" w:hAnsi="Adani"/>
          <w:b w:val="0"/>
          <w:sz w:val="20"/>
          <w:u w:val="none"/>
        </w:rPr>
        <w:t>DIN: 11047464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11047464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SATYAJEET GHOSHAL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