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VIZAG RAMBILLI DATA CENTER PARK LIMITED</w:t>
      </w:r>
    </w:p>
    <w:p>
      <w:pPr>
        <w:spacing w:before="0" w:after="0"/>
        <w:jc w:val="left"/>
      </w:pPr>
      <w:r>
        <w:rPr>
          <w:rFonts w:ascii="Adani" w:hAnsi="Adani"/>
          <w:b w:val="0"/>
          <w:sz w:val="20"/>
          <w:u w:val="none"/>
        </w:rPr>
        <w:t>VIZAG MEGA DATA CENTER PARK LIMITED</w:t>
      </w:r>
    </w:p>
    <w:p>
      <w:pPr>
        <w:spacing w:before="0" w:after="0"/>
        <w:jc w:val="left"/>
      </w:pPr>
      <w:r>
        <w:rPr>
          <w:rFonts w:ascii="Adani" w:hAnsi="Adani"/>
          <w:b w:val="0"/>
          <w:sz w:val="20"/>
          <w:u w:val="none"/>
        </w:rPr>
        <w:t>VIZAG HYPERSCALE DATA CENTER PARK LIMITED</w:t>
      </w:r>
    </w:p>
    <w:p>
      <w:pPr>
        <w:spacing w:before="0" w:after="0"/>
        <w:jc w:val="left"/>
      </w:pPr>
      <w:r>
        <w:rPr>
          <w:rFonts w:ascii="Adani" w:hAnsi="Adani"/>
          <w:b w:val="0"/>
          <w:sz w:val="20"/>
          <w:u w:val="none"/>
        </w:rPr>
        <w:t>JHAR MINERAL RESOURCES PRIVATE LIMITED</w:t>
      </w:r>
    </w:p>
    <w:p>
      <w:pPr>
        <w:spacing w:before="0" w:after="0"/>
        <w:jc w:val="left"/>
      </w:pPr>
      <w:r>
        <w:rPr>
          <w:rFonts w:ascii="Adani" w:hAnsi="Adani"/>
          <w:b w:val="0"/>
          <w:sz w:val="20"/>
          <w:u w:val="none"/>
        </w:rPr>
        <w:t>ADANI HABITATS PRIVATE LIMITED</w:t>
      </w:r>
    </w:p>
    <w:p>
      <w:pPr>
        <w:spacing w:before="0" w:after="0"/>
        <w:jc w:val="left"/>
      </w:pPr>
      <w:r>
        <w:rPr>
          <w:rFonts w:ascii="Adani" w:hAnsi="Adani"/>
          <w:b w:val="0"/>
          <w:sz w:val="20"/>
          <w:u w:val="none"/>
        </w:rPr>
        <w:t>GUJARAT ADANI INFRASTRUCTURE PRIVATE LIMITED</w:t>
      </w:r>
    </w:p>
    <w:p>
      <w:pPr>
        <w:spacing w:before="0" w:after="160"/>
        <w:jc w:val="left"/>
      </w:pPr>
      <w:r>
        <w:rPr>
          <w:rFonts w:ascii="Adani" w:hAnsi="Adani"/>
          <w:b w:val="0"/>
          <w:sz w:val="20"/>
          <w:u w:val="none"/>
        </w:rPr>
        <w:t>ADANI PORT INFRASTRUCTURE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JHAR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JHAR MINERAL RESOURCES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MEGA DATA CENTER PARK LIMITED</w:t>
      </w:r>
    </w:p>
    <w:p>
      <w:pPr>
        <w:spacing w:before="0" w:after="20"/>
        <w:jc w:val="left"/>
      </w:pPr>
      <w:r>
        <w:rPr>
          <w:rFonts w:ascii="Adani" w:hAnsi="Adani"/>
          <w:b w:val="0"/>
          <w:sz w:val="20"/>
          <w:u w:val="none"/>
        </w:rPr>
        <w:t>VIZAG HYPERSCALE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JHAR MINERAL RESOURCES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U14100GJ2010PTC062625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JHAR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