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6,40,00,00,000/-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5,29,01,00,000/-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Latish Achary, son/daughter of Mr. {{FATHER_NAME}}, resident of 67, Hariom Villa, Near Iscon Flower Apartment, Near Lal Gebi Ashram, Ghuma, Ahmedabad, Gujarat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Latish Achary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11055026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