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U40106GJ2019PLC107648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1,75,01,00,000/-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1,75,01,00,000/-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HYBRID ENERGY JAISALMER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Shantigram, S G, Highway,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HYBRID ENERGY JAISALMER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DRISHTI GAURAV VESASI,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GARE PELMA III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TALABIRA (ODISHA)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DRISHTI GAURAV VESASI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10085230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