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U61200GJ2011PTC065095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6,44,46,36,340/-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INTERNATIONAL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INTERNATIONAL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