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CYBERABAD TRUSTEE COMPANY PRIVATE LIMITED</w:t>
      </w:r>
    </w:p>
    <w:p>
      <w:pPr>
        <w:spacing w:before="0" w:after="0"/>
        <w:jc w:val="left"/>
      </w:pPr>
      <w:r>
        <w:rPr>
          <w:rFonts w:ascii="Adani" w:hAnsi="Adani"/>
          <w:b w:val="0"/>
          <w:sz w:val="20"/>
          <w:u w:val="none"/>
        </w:rPr>
        <w:t>HYDERABAD INFORMATION TECHNOLOGY VENTURE ENTERPRISES LIMITED</w:t>
      </w:r>
    </w:p>
    <w:p>
      <w:pPr>
        <w:spacing w:before="0" w:after="0"/>
        <w:jc w:val="left"/>
      </w:pPr>
      <w:r>
        <w:rPr>
          <w:rFonts w:ascii="Adani" w:hAnsi="Adani"/>
          <w:b w:val="0"/>
          <w:sz w:val="20"/>
          <w:u w:val="none"/>
        </w:rPr>
        <w:t>RECEPS LIMITED</w:t>
      </w:r>
    </w:p>
    <w:p>
      <w:pPr>
        <w:spacing w:before="0" w:after="0"/>
        <w:jc w:val="left"/>
      </w:pPr>
      <w:r>
        <w:rPr>
          <w:rFonts w:ascii="Adani" w:hAnsi="Adani"/>
          <w:b w:val="0"/>
          <w:sz w:val="20"/>
          <w:u w:val="none"/>
        </w:rPr>
        <w:t>ANDHRA PRADESH INDUSTRIAL WATER SUPPLY CORPORATION LIMITED</w:t>
      </w:r>
    </w:p>
    <w:p>
      <w:pPr>
        <w:spacing w:before="0" w:after="0"/>
        <w:jc w:val="left"/>
      </w:pPr>
      <w:r>
        <w:rPr>
          <w:rFonts w:ascii="Adani" w:hAnsi="Adani"/>
          <w:b w:val="0"/>
          <w:sz w:val="20"/>
          <w:u w:val="none"/>
        </w:rPr>
        <w:t>SRI SRINIVASA ELECTRONICS MANUFACTURING CLUSTER LIMITED</w:t>
      </w:r>
    </w:p>
    <w:p>
      <w:pPr>
        <w:spacing w:before="0" w:after="0"/>
        <w:jc w:val="left"/>
      </w:pPr>
      <w:r>
        <w:rPr>
          <w:rFonts w:ascii="Adani" w:hAnsi="Adani"/>
          <w:b w:val="0"/>
          <w:sz w:val="20"/>
          <w:u w:val="none"/>
        </w:rPr>
        <w:t>VISAKHAPATNAM INDUSTRIAL WATER SUPPLY COMPANY LIMITED</w:t>
      </w:r>
    </w:p>
    <w:p>
      <w:pPr>
        <w:spacing w:before="0" w:after="0"/>
        <w:jc w:val="left"/>
      </w:pPr>
      <w:r>
        <w:rPr>
          <w:rFonts w:ascii="Adani" w:hAnsi="Adani"/>
          <w:b w:val="0"/>
          <w:sz w:val="20"/>
          <w:u w:val="none"/>
        </w:rPr>
        <w:t>VISAKHA PHARMACITY LIMITED</w:t>
      </w:r>
    </w:p>
    <w:p>
      <w:pPr>
        <w:spacing w:before="0" w:after="0"/>
        <w:jc w:val="left"/>
      </w:pPr>
      <w:r>
        <w:rPr>
          <w:rFonts w:ascii="Adani" w:hAnsi="Adani"/>
          <w:b w:val="0"/>
          <w:sz w:val="20"/>
          <w:u w:val="none"/>
        </w:rPr>
        <w:t>ATCHUTAPURAM EFFLUENT TREATMENT LIMITED</w:t>
      </w:r>
    </w:p>
    <w:p>
      <w:pPr>
        <w:spacing w:before="0" w:after="0"/>
        <w:jc w:val="left"/>
      </w:pPr>
      <w:r>
        <w:rPr>
          <w:rFonts w:ascii="Adani" w:hAnsi="Adani"/>
          <w:b w:val="0"/>
          <w:sz w:val="20"/>
          <w:u w:val="none"/>
        </w:rPr>
        <w:t>ADANI KP AGRIWAREHOUSING PRIVATE LIMITED</w:t>
      </w:r>
    </w:p>
    <w:p>
      <w:pPr>
        <w:spacing w:before="0" w:after="0"/>
        <w:jc w:val="left"/>
      </w:pPr>
      <w:r>
        <w:rPr>
          <w:rFonts w:ascii="Adani" w:hAnsi="Adani"/>
          <w:b w:val="0"/>
          <w:sz w:val="20"/>
          <w:u w:val="none"/>
        </w:rPr>
        <w:t>BHARTIYA INTERNATIONAL SEZ LIMITED</w:t>
      </w:r>
    </w:p>
    <w:p>
      <w:pPr>
        <w:spacing w:before="0" w:after="0"/>
        <w:jc w:val="left"/>
      </w:pPr>
      <w:r>
        <w:rPr>
          <w:rFonts w:ascii="Adani" w:hAnsi="Adani"/>
          <w:b w:val="0"/>
          <w:sz w:val="20"/>
          <w:u w:val="none"/>
        </w:rPr>
        <w:t>TIRUPATI ELECTRONICS MANUFACTURING CLUSTER LIMITED</w:t>
      </w:r>
    </w:p>
    <w:p>
      <w:pPr>
        <w:spacing w:before="0" w:after="0"/>
        <w:jc w:val="left"/>
      </w:pPr>
      <w:r>
        <w:rPr>
          <w:rFonts w:ascii="Adani" w:hAnsi="Adani"/>
          <w:b w:val="0"/>
          <w:sz w:val="20"/>
          <w:u w:val="none"/>
        </w:rPr>
        <w:t>CHITTOOR INDUSTRIAL NODE DEVELOPMENT CORPORATION LIMITED</w:t>
      </w:r>
    </w:p>
    <w:p>
      <w:pPr>
        <w:spacing w:before="0" w:after="0"/>
        <w:jc w:val="left"/>
      </w:pPr>
      <w:r>
        <w:rPr>
          <w:rFonts w:ascii="Adani" w:hAnsi="Adani"/>
          <w:b w:val="0"/>
          <w:sz w:val="20"/>
          <w:u w:val="none"/>
        </w:rPr>
        <w:t>VISAKHAPATNAM INDUSTRIAL NODE DEVELOPMENT CORPORATION LIMITED</w:t>
      </w:r>
    </w:p>
    <w:p>
      <w:pPr>
        <w:spacing w:before="0" w:after="0"/>
        <w:jc w:val="left"/>
      </w:pPr>
      <w:r>
        <w:rPr>
          <w:rFonts w:ascii="Adani" w:hAnsi="Adani"/>
          <w:b w:val="0"/>
          <w:sz w:val="20"/>
          <w:u w:val="none"/>
        </w:rPr>
        <w:t>APIIC FOOD PARK (KRISHNA DISTRICT) LIMITED</w:t>
      </w:r>
    </w:p>
    <w:p>
      <w:pPr>
        <w:spacing w:before="0" w:after="0"/>
        <w:jc w:val="left"/>
      </w:pPr>
      <w:r>
        <w:rPr>
          <w:rFonts w:ascii="Adani" w:hAnsi="Adani"/>
          <w:b w:val="0"/>
          <w:sz w:val="20"/>
          <w:u w:val="none"/>
        </w:rPr>
        <w:t>PRAKASAM NATIONAL INVESTMENT &amp; MANUFACTURING ZONE LIMITED</w:t>
      </w:r>
    </w:p>
    <w:p>
      <w:pPr>
        <w:spacing w:before="0" w:after="0"/>
        <w:jc w:val="left"/>
      </w:pPr>
      <w:r>
        <w:rPr>
          <w:rFonts w:ascii="Adani" w:hAnsi="Adani"/>
          <w:b w:val="0"/>
          <w:sz w:val="20"/>
          <w:u w:val="none"/>
        </w:rPr>
        <w:t>VIZAG IT PARK LIMITED</w:t>
      </w:r>
    </w:p>
    <w:p>
      <w:pPr>
        <w:spacing w:before="0" w:after="0"/>
        <w:jc w:val="left"/>
      </w:pPr>
      <w:r>
        <w:rPr>
          <w:rFonts w:ascii="Adani" w:hAnsi="Adani"/>
          <w:b w:val="0"/>
          <w:sz w:val="20"/>
          <w:u w:val="none"/>
        </w:rPr>
        <w:t>ANDHRA PRADESH GAS INFRASTRUCTURE CORPORATION PRIVATE LIMITED</w:t>
      </w:r>
    </w:p>
    <w:p>
      <w:pPr>
        <w:spacing w:before="0" w:after="160"/>
        <w:jc w:val="left"/>
      </w:pPr>
      <w:r>
        <w:rPr>
          <w:rFonts w:ascii="Adani" w:hAnsi="Adani"/>
          <w:b w:val="0"/>
          <w:sz w:val="20"/>
          <w:u w:val="none"/>
        </w:rPr>
        <w:t>ANDHRA PRADESH INDUSTRIAL INFRASTRUCTURE CORPN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ATCHUTAPURAM EFFLUENT TREATMENT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ATCHUTAPURAM EFFLUENT TREATMENT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ATCHUTAPURAM EFFLUENT TREATMENT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U41000AP2016SGC103829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ATCHUTAPURAM EFFLUENT TREATMENT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