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MAIZ CITCHEM LIMITED</w:t>
      </w:r>
    </w:p>
    <w:p>
      <w:pPr>
        <w:spacing w:before="0" w:after="0"/>
        <w:jc w:val="left"/>
      </w:pPr>
      <w:r>
        <w:rPr>
          <w:rFonts w:ascii="Adani" w:hAnsi="Adani"/>
          <w:b w:val="0"/>
          <w:sz w:val="20"/>
          <w:u w:val="none"/>
        </w:rPr>
        <w:t>ADANI TRANSMISSION BIKANER SIKAR LIMITED</w:t>
      </w:r>
    </w:p>
    <w:p>
      <w:pPr>
        <w:spacing w:before="0" w:after="0"/>
        <w:jc w:val="left"/>
      </w:pPr>
      <w:r>
        <w:rPr>
          <w:rFonts w:ascii="Adani" w:hAnsi="Adani"/>
          <w:b w:val="0"/>
          <w:sz w:val="20"/>
          <w:u w:val="none"/>
        </w:rPr>
        <w:t>MUNDRA SOLAR TECHNOPARK PRIVATE LIMITED</w:t>
      </w:r>
    </w:p>
    <w:p>
      <w:pPr>
        <w:spacing w:before="0" w:after="0"/>
        <w:jc w:val="left"/>
      </w:pPr>
      <w:r>
        <w:rPr>
          <w:rFonts w:ascii="Adani" w:hAnsi="Adani"/>
          <w:b w:val="0"/>
          <w:sz w:val="20"/>
          <w:u w:val="none"/>
        </w:rPr>
        <w:t>ADANI INFRASTRUCTURE MANAGEMENT SERVICES LIMITED</w:t>
      </w:r>
    </w:p>
    <w:p>
      <w:pPr>
        <w:spacing w:before="0" w:after="0"/>
        <w:jc w:val="left"/>
      </w:pPr>
      <w:r>
        <w:rPr>
          <w:rFonts w:ascii="Adani" w:hAnsi="Adani"/>
          <w:b w:val="0"/>
          <w:sz w:val="20"/>
          <w:u w:val="none"/>
        </w:rPr>
        <w:t>ADANI WIND ENERGY KUTCHH ONE LIMITED</w:t>
      </w:r>
    </w:p>
    <w:p>
      <w:pPr>
        <w:spacing w:before="0" w:after="0"/>
        <w:jc w:val="left"/>
      </w:pPr>
      <w:r>
        <w:rPr>
          <w:rFonts w:ascii="Adani" w:hAnsi="Adani"/>
          <w:b w:val="0"/>
          <w:sz w:val="20"/>
          <w:u w:val="none"/>
        </w:rPr>
        <w:t>RAIPUR ENERGEN LIMITED</w:t>
      </w:r>
    </w:p>
    <w:p>
      <w:pPr>
        <w:spacing w:before="0" w:after="0"/>
        <w:jc w:val="left"/>
      </w:pPr>
      <w:r>
        <w:rPr>
          <w:rFonts w:ascii="Adani" w:hAnsi="Adani"/>
          <w:b w:val="0"/>
          <w:sz w:val="20"/>
          <w:u w:val="none"/>
        </w:rPr>
        <w:t>ADANI LOGISTICS SERVICES LIMITED</w:t>
      </w:r>
    </w:p>
    <w:p>
      <w:pPr>
        <w:spacing w:before="0" w:after="0"/>
        <w:jc w:val="left"/>
      </w:pPr>
      <w:r>
        <w:rPr>
          <w:rFonts w:ascii="Adani" w:hAnsi="Adani"/>
          <w:b w:val="0"/>
          <w:sz w:val="20"/>
          <w:u w:val="none"/>
        </w:rPr>
        <w:t>GUJARAT AMBUJA EXPORTS LIMITED</w:t>
      </w:r>
    </w:p>
    <w:p>
      <w:pPr>
        <w:spacing w:before="0" w:after="160"/>
        <w:jc w:val="left"/>
      </w:pPr>
      <w:r>
        <w:rPr>
          <w:rFonts w:ascii="Adani" w:hAnsi="Adani"/>
          <w:b w:val="0"/>
          <w:sz w:val="20"/>
          <w:u w:val="none"/>
        </w:rPr>
        <w:t>AKSHARCHEM (INDIA )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Maitri Mehta</w:t>
      </w:r>
      <w:r>
        <w:rPr>
          <w:rFonts w:ascii="Adani" w:hAnsi="Adani"/>
          <w:b w:val="0"/>
          <w:sz w:val="20"/>
          <w:u w:val="none"/>
        </w:rPr>
        <w:t xml:space="preserve">, son/daughter of </w:t>
      </w:r>
      <w:r>
        <w:rPr>
          <w:rFonts w:ascii="Adani" w:hAnsi="Adani"/>
          <w:b/>
          <w:sz w:val="20"/>
          <w:u w:val="none"/>
        </w:rPr>
        <w:t>Mr. Kirankumar Jayantilal Mehta</w:t>
      </w:r>
      <w:r>
        <w:rPr>
          <w:rFonts w:ascii="Adani" w:hAnsi="Adani"/>
          <w:b w:val="0"/>
          <w:sz w:val="20"/>
          <w:u w:val="none"/>
        </w:rPr>
        <w:t>, resident of Shrijay, Sterlink Park, Memnagar, Ahmedabad - 380 052,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MAIZ CITCHEM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MANAGEMENT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15/05/2020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 ENERGEN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AMBUJA EXPORTS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AKSHARCHEM (INDIA )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Maitri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07549243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Maitri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Kirankumar Jayantilal Mehta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 xml:space="preserve">Husband: </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Mr. Kirankumar Jayantilal Mehta</w:t>
      </w:r>
    </w:p>
    <w:p>
      <w:pPr>
        <w:pStyle w:val="ListNumber"/>
        <w:spacing w:before="0" w:after="40"/>
        <w:ind w:left="720"/>
      </w:pPr>
      <w:r>
        <w:rPr>
          <w:rFonts w:ascii="Adani" w:hAnsi="Adani"/>
          <w:b w:val="0"/>
          <w:sz w:val="20"/>
          <w:u w:val="none"/>
        </w:rPr>
        <w:t>Mother</w:t>
        <w:tab/>
        <w:tab/>
        <w:t>:</w:t>
        <w:tab/>
        <w:t>Mrs. Malini Kirankumar Mehta</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Mr. Viraj Kirankumar Mehta</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Maitri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07549243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MAIZ CITCHEM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MUNDRA SOLAR TECHNOPARK PRIVATE LIMITED</w:t>
      </w:r>
    </w:p>
    <w:p>
      <w:pPr>
        <w:spacing w:before="0" w:after="20"/>
        <w:jc w:val="left"/>
      </w:pPr>
      <w:r>
        <w:rPr>
          <w:rFonts w:ascii="Adani" w:hAnsi="Adani"/>
          <w:b/>
          <w:sz w:val="20"/>
          <w:u w:val="none"/>
        </w:rPr>
        <w:t>ADANI INFRASTRUCTURE MANAGEMENT SERVICES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RAIPUR ENERGEN LIMITED</w:t>
      </w:r>
    </w:p>
    <w:p>
      <w:pPr>
        <w:spacing w:before="0" w:after="20"/>
        <w:jc w:val="left"/>
      </w:pPr>
      <w:r>
        <w:rPr>
          <w:rFonts w:ascii="Adani" w:hAnsi="Adani"/>
          <w:b/>
          <w:sz w:val="20"/>
          <w:u w:val="none"/>
        </w:rPr>
        <w:t>ADANI LOGISTICS SERVICES LIMITED</w:t>
      </w:r>
    </w:p>
    <w:p>
      <w:pPr>
        <w:spacing w:before="0" w:after="20"/>
        <w:jc w:val="left"/>
      </w:pPr>
      <w:r>
        <w:rPr>
          <w:rFonts w:ascii="Adani" w:hAnsi="Adani"/>
          <w:b/>
          <w:sz w:val="20"/>
          <w:u w:val="none"/>
        </w:rPr>
        <w:t>GUJARAT AMBUJA EXPORTS LIMITED</w:t>
      </w:r>
    </w:p>
    <w:p>
      <w:pPr>
        <w:spacing w:before="0" w:after="20"/>
        <w:jc w:val="left"/>
      </w:pPr>
      <w:r>
        <w:rPr>
          <w:rFonts w:ascii="Adani" w:hAnsi="Adani"/>
          <w:b/>
          <w:sz w:val="20"/>
          <w:u w:val="none"/>
        </w:rPr>
        <w:t>AKSHARCHEM (INDIA )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MAIZ CITCHEM LIMITED</w:t>
      </w:r>
    </w:p>
    <w:p>
      <w:pPr>
        <w:spacing w:before="0" w:after="20"/>
        <w:jc w:val="left"/>
      </w:pPr>
      <w:r>
        <w:rPr>
          <w:rFonts w:ascii="Adani" w:hAnsi="Adani"/>
          <w:b w:val="0"/>
          <w:sz w:val="20"/>
          <w:u w:val="none"/>
        </w:rPr>
        <w:t>ADANI TRANSMISSION BIKANER SIKAR LIMITED</w:t>
      </w:r>
    </w:p>
    <w:p>
      <w:pPr>
        <w:spacing w:before="0" w:after="20"/>
        <w:jc w:val="left"/>
      </w:pPr>
      <w:r>
        <w:rPr>
          <w:rFonts w:ascii="Adani" w:hAnsi="Adani"/>
          <w:b w:val="0"/>
          <w:sz w:val="20"/>
          <w:u w:val="none"/>
        </w:rPr>
        <w:t>ADANI INFRASTRUCTURE MANAGEMENT SERVICES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RAIPUR ENERGEN LIMITED</w:t>
      </w:r>
    </w:p>
    <w:p>
      <w:pPr>
        <w:spacing w:before="0" w:after="20"/>
        <w:jc w:val="left"/>
      </w:pPr>
      <w:r>
        <w:rPr>
          <w:rFonts w:ascii="Adani" w:hAnsi="Adani"/>
          <w:b w:val="0"/>
          <w:sz w:val="20"/>
          <w:u w:val="none"/>
        </w:rPr>
        <w:t>ADANI LOGISTICS SERVICES LIMITED</w:t>
      </w:r>
    </w:p>
    <w:p>
      <w:pPr>
        <w:spacing w:before="0" w:after="20"/>
        <w:jc w:val="left"/>
      </w:pPr>
      <w:r>
        <w:rPr>
          <w:rFonts w:ascii="Adani" w:hAnsi="Adani"/>
          <w:b w:val="0"/>
          <w:sz w:val="20"/>
          <w:u w:val="none"/>
        </w:rPr>
        <w:t>GUJARAT AMBUJA EXPORTS LIMITED</w:t>
      </w:r>
    </w:p>
    <w:p>
      <w:pPr>
        <w:spacing w:before="0" w:after="20"/>
        <w:jc w:val="left"/>
      </w:pPr>
      <w:r>
        <w:rPr>
          <w:rFonts w:ascii="Adani" w:hAnsi="Adani"/>
          <w:b w:val="0"/>
          <w:sz w:val="20"/>
          <w:u w:val="none"/>
        </w:rPr>
        <w:t>AKSHARCHEM (INDIA )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MUNDRA SOLAR TECHNOPARK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Maitri Mehta</w:t>
      </w:r>
    </w:p>
    <w:p>
      <w:pPr>
        <w:spacing w:before="0" w:after="40"/>
        <w:jc w:val="left"/>
      </w:pPr>
      <w:r>
        <w:rPr>
          <w:rFonts w:ascii="Adani" w:hAnsi="Adani"/>
          <w:b w:val="0"/>
          <w:sz w:val="20"/>
          <w:u w:val="none"/>
        </w:rPr>
        <w:t>DIN: 07549243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07549243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Maitri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U24304GJ2022PLC136637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MAIZ CITCHEM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U74999GJ2017PLC097813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MANAGEMENT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15/05/2020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U40108GJ2008PLC116835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 ENERGEN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L15140GJ1991PLC016151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AMBUJA EXPORTS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L24110GJ1989PLC012441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AKSHARCHEM (INDIA )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