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TM INTERNATIONAL LOGISTICS LIMITED</w:t>
      </w:r>
    </w:p>
    <w:p>
      <w:pPr>
        <w:spacing w:before="0" w:after="0"/>
        <w:jc w:val="left"/>
      </w:pPr>
      <w:r>
        <w:rPr>
          <w:rFonts w:ascii="Adani" w:hAnsi="Adani"/>
          <w:b w:val="0"/>
          <w:sz w:val="20"/>
          <w:u w:val="none"/>
        </w:rPr>
        <w:t>ADANI NYK AUTO LOGISTICS SOLUTIONS PRIVATE LIMITED</w:t>
      </w:r>
    </w:p>
    <w:p>
      <w:pPr>
        <w:spacing w:before="0" w:after="160"/>
        <w:jc w:val="left"/>
      </w:pPr>
      <w:r>
        <w:rPr>
          <w:rFonts w:ascii="Adani" w:hAnsi="Adani"/>
          <w:b w:val="0"/>
          <w:sz w:val="20"/>
          <w:u w:val="none"/>
        </w:rPr>
        <w:t>NYK INDIA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CHAWLA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TM INTERNATIONAL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CHAWLA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02581525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CHAWLA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CHAWLA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02581525</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TM INTERNATIONAL LOGISTICS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NYK INDIA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TM INTERNATIONAL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NYK INDIA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CHAWLA</w:t>
      </w:r>
    </w:p>
    <w:p>
      <w:pPr>
        <w:spacing w:before="0" w:after="40"/>
        <w:jc w:val="left"/>
      </w:pPr>
      <w:r>
        <w:rPr>
          <w:rFonts w:ascii="Adani" w:hAnsi="Adani"/>
          <w:b w:val="0"/>
          <w:sz w:val="20"/>
          <w:u w:val="none"/>
        </w:rPr>
        <w:t>DIN: 02581525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02581525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CHAWLA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U63090WB2002PLC094134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TM INTERNATIONAL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U63000MH2004PTC143860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