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U40108GJ2022PLC135846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3,07,00,18,300/-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3,00,01,18,300/-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Manish, son/daughter of Mr. {{FATHER_NAME}}, resident of Samta Colony, Hajipur Vaishali, Bihar – 844101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10851466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