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U85300GJ2022NPL131859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{{NOMINAL_CAPITAL}}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{{PAID_UP_CAPITAL}}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SOCIAL DEVELOPMENT FOUNDATION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Cbd Shantigram, Sg Highway, Khodiyar, Daskroi,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SOCIAL DEVELOPMENT FOUNDATION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Malay Mahadevia,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(DL)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HEALTHCARE AND RESEARCH (MH)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SKILLS AND EDUCATION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CEMINDIA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LIFESTYLE AUSHADHI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SOCIAL DEVELOPMENT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SPECIAL SITUATIONS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AVIATION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MEDICITY AND RESEARCH CENTER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GCC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MEDICAL AID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KARNAVATI MUSEUM OF LEADERSHIP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HEALTH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DIAGNOSTICS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NORTH STAR ENTITIES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03/04/2021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TOTAL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AIRPORT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SKILL DEVELOPMENT CENTRE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16/05/2016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INSTITUTE FOR EDUCATION AND RESEARCH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GSPC LNG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14/08/2013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RAJASTHAN SEZ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01/06/2009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 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MAHADEVIA DENTAL HOSPITAL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12/08/1996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Malay Mahadevia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00064110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