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Form ‘DIR-8’</w:t>
      </w:r>
    </w:p>
    <w:p>
      <w:pPr>
        <w:jc w:val="center"/>
        <w:spacing w:line="276" w:lineRule="auto" w:after="0"/>
      </w:pPr>
      <w:r>
        <w:rPr>
          <w:rFonts w:ascii="Adani" w:hAnsi="Adani" w:eastAsia="Adani" w:cs="Adani"/>
          <w:b/>
          <w:sz w:val="23"/>
        </w:rPr>
        <w:t>Intimation by Director</w:t>
      </w:r>
    </w:p>
    <w:p>
      <w:pPr>
        <w:jc w:val="center"/>
        <w:spacing w:line="276" w:lineRule="auto"/>
      </w:pPr>
      <w:r>
        <w:rPr>
          <w:rFonts w:ascii="Adani" w:hAnsi="Adani" w:eastAsia="Adani" w:cs="Adani"/>
          <w:b w:val="0"/>
          <w:sz w:val="23"/>
        </w:rPr>
        <w:t>[Pursuant to Section 164(2) and rule 14(1) of Companies (Appointment and Qualification of Directors) Rules, 2014]</w:t>
      </w:r>
    </w:p>
    <w:p>
      <w:pPr>
        <w:spacing w:line="276" w:lineRule="auto"/>
      </w:pPr>
      <w:r>
        <w:rPr>
          <w:rFonts w:ascii="Adani" w:hAnsi="Adani" w:eastAsia="Adani" w:cs="Adani"/>
          <w:b/>
          <w:sz w:val="23"/>
        </w:rPr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Registration No: </w:t>
        <w:tab/>
        <w:tab/>
        <w:tab/>
        <w:t xml:space="preserve">U40106GJ2016PTC086542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Nominal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Paid-up Capital: </w:t>
        <w:tab/>
        <w:tab/>
        <w:tab/>
        <w:t xml:space="preserve">Rs. 52,00,00,000/-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 xml:space="preserve">Name of the Company: </w:t>
        <w:tab/>
        <w:tab/>
        <w:t xml:space="preserve">ADANI SOLAR ENERGY KUTCHH TWO PRIVATE LIMITED</w:t>
      </w:r>
    </w:p>
    <w:p>
      <w:pPr>
        <w:spacing w:line="276" w:lineRule="auto" w:after="0"/>
        <w:ind w:left="3600" w:hanging="3600"/>
      </w:pPr>
      <w:r>
        <w:rPr>
          <w:rFonts w:ascii="Adani" w:hAnsi="Adani" w:eastAsia="Adani" w:cs="Adani"/>
          <w:b w:val="0"/>
          <w:sz w:val="23"/>
        </w:rPr>
        <w:t xml:space="preserve">Address of Registered Office: </w:t>
        <w:tab/>
        <w:t xml:space="preserve">Adani Corporate House, Shantigram, Nr. Vaishno Devi Circle, S G Highway, Kh, Odiyar, Ahmedabad, Ahmedabad, Gujarat, India, 382421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To,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The Board of Directors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ADANI SOLAR ENERGY KUTCHH TWO PRIVATE LIMITED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>I, Ashish Maheshwari, son/daughter of Mr. Mr. Om Prakash Maheshwari, resident of _____________________________________________, India hereby give notice that I am/was a Director in the following companies during the last three years:-</w:t>
      </w:r>
    </w:p>
    <w:p>
      <w:pPr>
        <w:spacing w:after="0"/>
        <w:jc w:val="both"/>
      </w:pPr>
    </w:p>
    <w:tbl>
      <w:tblPr>
        <w:tblW w:type="auto" w:w="0"/>
        <w:jc w:val="left"/>
        <w:tblLook w:firstColumn="1" w:firstRow="1" w:lastColumn="0" w:lastRow="0" w:noHBand="0" w:noVBand="1" w:val="04A0"/>
        <w:tblW w:w="9360" w:type="dxa"/>
        <w:tblInd w:w="-5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</w:tblPr>
      <w:tblGrid>
        <w:gridCol w:w="2340"/>
        <w:gridCol w:w="2340"/>
        <w:gridCol w:w="2340"/>
        <w:gridCol w:w="2340"/>
      </w:tblGrid>
      <w:tblGrid>
        <w:gridCol w:w="636"/>
        <w:gridCol w:w="3864"/>
        <w:gridCol w:w="2610"/>
        <w:gridCol w:w="2250"/>
      </w:tblGrid>
      <w:tr>
        <w:tc>
          <w:tcPr>
            <w:tcW w:type="dxa" w:w="636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/>
                <w:sz w:val="23"/>
              </w:rPr>
              <w:t>Sr. No.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Names of the Companies / bodies corporate / firms /association of individuals </w:t>
            </w:r>
          </w:p>
        </w:tc>
        <w:tc>
          <w:tcPr>
            <w:tcW w:type="dxa" w:w="261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appointment </w:t>
            </w:r>
          </w:p>
        </w:tc>
        <w:tc>
          <w:tcPr>
            <w:tcW w:type="dxa" w:w="2250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/>
                <w:sz w:val="23"/>
              </w:rPr>
              <w:t xml:space="preserve">Date of Cessation </w:t>
            </w: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FIVE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BARMER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19/08/2025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HOLDING SEVENTEEN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21/06/2025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HYBRID ENERGY JAISALMER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05/02/2025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FOUR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28/11/2024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ONE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THREE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HYDRO ENERGY TWO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27/11/2024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FORTY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13/09/2024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10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EIGHT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11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THREE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12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EIGHT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13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THIRTY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14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15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FOUR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16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NINE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17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JODHPUR TEN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18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RENEWABLE ENERGY TWENTY SIX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30/09/2021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  <w:tr>
        <w:tc>
          <w:tcPr>
            <w:tcW w:type="dxa" w:w="636"/>
          </w:tcPr>
          <w:p>
            <w:pPr>
              <w:spacing w:after="0"/>
              <w:ind w:left="360"/>
            </w:pPr>
            <w:r>
              <w:rPr>
                <w:rFonts w:ascii="Adani" w:hAnsi="Adani" w:eastAsia="Adani" w:cs="Adani"/>
                <w:b w:val="0"/>
                <w:sz w:val="23"/>
              </w:rPr>
              <w:t>19</w:t>
            </w:r>
          </w:p>
        </w:tc>
        <w:tc>
          <w:tcPr>
            <w:tcW w:type="dxa" w:w="3864"/>
          </w:tcPr>
          <w:p>
            <w:pPr>
              <w:spacing w:after="0"/>
              <w:jc w:val="both"/>
            </w:pPr>
            <w:r>
              <w:rPr>
                <w:rFonts w:ascii="Adani" w:hAnsi="Adani" w:eastAsia="Adani" w:cs="Adani"/>
                <w:b w:val="0"/>
                <w:sz w:val="23"/>
              </w:rPr>
              <w:t>ADANI SOLAR ENERGY KUTCHH TWO PRIVATE LIMITED</w:t>
            </w:r>
          </w:p>
        </w:tc>
        <w:tc>
          <w:tcPr>
            <w:tcW w:type="dxa" w:w="2610"/>
          </w:tcPr>
          <w:p>
            <w:pPr>
              <w:spacing w:after="0"/>
              <w:jc w:val="center"/>
            </w:pPr>
            <w:r>
              <w:rPr>
                <w:rFonts w:ascii="Adani" w:hAnsi="Adani" w:eastAsia="Adani" w:cs="Adani"/>
                <w:b w:val="0"/>
                <w:sz w:val="23"/>
              </w:rPr>
              <w:t>03/03/2020</w:t>
            </w:r>
          </w:p>
        </w:tc>
        <w:tc>
          <w:tcPr>
            <w:tcW w:type="dxa" w:w="2250"/>
          </w:tcPr>
          <w:p>
            <w:pPr>
              <w:spacing w:after="0"/>
              <w:jc w:val="center"/>
            </w:pPr>
          </w:p>
        </w:tc>
      </w:tr>
    </w:tbl>
    <w:p>
      <w:pPr>
        <w:spacing w:after="0"/>
        <w:jc w:val="both"/>
      </w:pP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I further confirm that I have not incurred disqualification under section 164(2) of the Companies Act, 2013 in any of the above companies, in the previous financial year and that I at present stand free from any disqualification from being a director. </w:t>
      </w:r>
    </w:p>
    <w:p>
      <w:pPr>
        <w:spacing w:after="0"/>
        <w:jc w:val="both"/>
      </w:pPr>
    </w:p>
    <w:p>
      <w:pPr>
        <w:spacing w:line="276" w:lineRule="auto"/>
        <w:ind w:left="2880" w:firstLine="720"/>
      </w:pPr>
      <w:r>
        <w:rPr>
          <w:rFonts w:ascii="Adani" w:hAnsi="Adani" w:eastAsia="Adani" w:cs="Adani"/>
          <w:b w:val="0"/>
          <w:sz w:val="23"/>
        </w:rPr>
        <w:t xml:space="preserve">Signature  </w:t>
        <w:tab/>
        <w:t xml:space="preserve">:                      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Name           </w:t>
        <w:tab/>
        <w:t xml:space="preserve">:  Ashish Maheshwari</w:t>
      </w:r>
    </w:p>
    <w:p>
      <w:pPr>
        <w:spacing w:line="276" w:lineRule="auto"/>
        <w:ind w:left="3600"/>
      </w:pPr>
      <w:r>
        <w:rPr>
          <w:rFonts w:ascii="Adani" w:hAnsi="Adani" w:eastAsia="Adani" w:cs="Adani"/>
          <w:b w:val="0"/>
          <w:sz w:val="23"/>
        </w:rPr>
        <w:t xml:space="preserve">DIN</w:t>
        <w:tab/>
        <w:tab/>
        <w:t xml:space="preserve">:  07246503</w:t>
      </w:r>
    </w:p>
    <w:p>
      <w:pPr>
        <w:spacing w:after="0"/>
      </w:pPr>
      <w:r>
        <w:rPr>
          <w:rFonts w:ascii="Adani" w:hAnsi="Adani" w:eastAsia="Adani" w:cs="Adani"/>
          <w:b w:val="0"/>
          <w:sz w:val="23"/>
        </w:rPr>
        <w:t>Place: Ahmedabad</w:t>
      </w:r>
    </w:p>
    <w:p>
      <w:pPr>
        <w:spacing w:after="0"/>
        <w:jc w:val="both"/>
      </w:pPr>
      <w:r>
        <w:rPr>
          <w:rFonts w:ascii="Adani" w:hAnsi="Adani" w:eastAsia="Adani" w:cs="Adani"/>
          <w:b w:val="0"/>
          <w:sz w:val="23"/>
        </w:rPr>
        <w:t xml:space="preserve">Date: 04th May, 2026</w:t>
        <w:tab/>
      </w:r>
    </w:p>
    <w:sectPr w:rsidR="00FC693F" w:rsidRPr="0006063C" w:rsidSect="00034616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dani" w:hAnsi="Adani"/>
      <w:sz w:val="23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