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U40106GJ2016PTC086542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52,00,00,000/-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52,00,00,000/-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SOLAR ENERGY KUTCHH TWO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Nr. Vaishno Devi Circle, S G Highway, Kh, 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SOLAR ENERGY KUTCHH TWO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Shruti Anup Shah, son/daughter of Mr. {{FATHER_NAME}}, resident of 7/8 Jal Kiran, 2nd floor, G D Somani Street, Near President Hotel, Colaba, Mumbai – 400 005,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ACC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01/12/2025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(GUJARAT)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SEVEN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KUTCHH TWO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Shruti Anup Shah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08337714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04th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