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U60200GJ2010PLC115649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2,15,05,00,000/-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2,10,00,19,830/-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TRACKS MANAGEMENT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TRACKS MANAGEMENT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AVINASH CHAND RAI,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AVINASH CHAND RAI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08406981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