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DL2018PTC3375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6,55,48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MP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MP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