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U45206GJ2008PLC128375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5,84,60,00,000/-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5,30,00,46,490/-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(GUJARAT)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(GUJARAT)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RAVI KAPOOR,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ORIENT CEMENT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SANGHI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YAN ADVISORY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AMITY CONSULTANTS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ROAD AND INFRASTRUCTURE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SADBHAV HYBRID ANNUITY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26/06/2018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MAHARASHTRA BORDER CHECK POST NETWORK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KRV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LNR IPR SOLUTIONS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CORONEY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15/02/2012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JOHN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27/02/2009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CONCORD BIOTECH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15/12/2003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RENI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11/07/2000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RAVI KAPOOR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00003847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