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U70101GJ2015PTC083633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34,00,00,000/-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33,26,00,000/-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Mr. Shyam Lal Parikh,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