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U40108GJ2020PLC118718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AEML SEEPZ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AEML SEEPZ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LABS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TYGER HOME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TYGER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