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U27104GJ2024PLC157199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AESL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AESL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