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PUNE- III TRANSMISSION LIMITED</w:t>
      </w:r>
    </w:p>
    <w:p>
      <w:pPr>
        <w:spacing w:before="0" w:after="0"/>
        <w:jc w:val="left"/>
      </w:pPr>
      <w:r>
        <w:rPr>
          <w:rFonts w:ascii="Adani" w:hAnsi="Adani"/>
          <w:b w:val="0"/>
          <w:sz w:val="20"/>
          <w:u w:val="none"/>
        </w:rPr>
        <w:t>AESL PROJECTS LIMITED</w:t>
      </w:r>
    </w:p>
    <w:p>
      <w:pPr>
        <w:spacing w:before="0" w:after="0"/>
        <w:jc w:val="left"/>
      </w:pPr>
      <w:r>
        <w:rPr>
          <w:rFonts w:ascii="Adani" w:hAnsi="Adani"/>
          <w:b w:val="0"/>
          <w:sz w:val="20"/>
          <w:u w:val="none"/>
        </w:rPr>
        <w:t>ARASAN INFRA TWO LIMITED</w:t>
      </w:r>
    </w:p>
    <w:p>
      <w:pPr>
        <w:spacing w:before="0" w:after="0"/>
        <w:jc w:val="left"/>
      </w:pPr>
      <w:r>
        <w:rPr>
          <w:rFonts w:ascii="Adani" w:hAnsi="Adani"/>
          <w:b w:val="0"/>
          <w:sz w:val="20"/>
          <w:u w:val="none"/>
        </w:rPr>
        <w:t>SUNRAYS INFRA SPACE TWO LIMITED</w:t>
      </w:r>
    </w:p>
    <w:p>
      <w:pPr>
        <w:spacing w:before="0" w:after="0"/>
        <w:jc w:val="left"/>
      </w:pPr>
      <w:r>
        <w:rPr>
          <w:rFonts w:ascii="Adani" w:hAnsi="Adani"/>
          <w:b w:val="0"/>
          <w:sz w:val="20"/>
          <w:u w:val="none"/>
        </w:rPr>
        <w:t>SANGOD TRANSMISSION SERVICE LIMITED</w:t>
      </w:r>
    </w:p>
    <w:p>
      <w:pPr>
        <w:spacing w:before="0" w:after="0"/>
        <w:jc w:val="left"/>
      </w:pPr>
      <w:r>
        <w:rPr>
          <w:rFonts w:ascii="Adani" w:hAnsi="Adani"/>
          <w:b w:val="0"/>
          <w:sz w:val="20"/>
          <w:u w:val="none"/>
        </w:rPr>
        <w:t>KPS1 TRANSMISSION LIMITED</w:t>
      </w:r>
    </w:p>
    <w:p>
      <w:pPr>
        <w:spacing w:before="0" w:after="0"/>
        <w:jc w:val="left"/>
      </w:pPr>
      <w:r>
        <w:rPr>
          <w:rFonts w:ascii="Adani" w:hAnsi="Adani"/>
          <w:b w:val="0"/>
          <w:sz w:val="20"/>
          <w:u w:val="none"/>
        </w:rPr>
        <w:t>ADANI TRANSMISSION BIKANER SIKAR LIMITED</w:t>
      </w:r>
    </w:p>
    <w:p>
      <w:pPr>
        <w:spacing w:before="0" w:after="0"/>
        <w:jc w:val="left"/>
      </w:pPr>
      <w:r>
        <w:rPr>
          <w:rFonts w:ascii="Adani" w:hAnsi="Adani"/>
          <w:b w:val="0"/>
          <w:sz w:val="20"/>
          <w:u w:val="none"/>
        </w:rPr>
        <w:t>ADANI GREEN ENERGY THIRTY LIMITED</w:t>
      </w:r>
    </w:p>
    <w:p>
      <w:pPr>
        <w:spacing w:before="0" w:after="0"/>
        <w:jc w:val="left"/>
      </w:pPr>
      <w:r>
        <w:rPr>
          <w:rFonts w:ascii="Adani" w:hAnsi="Adani"/>
          <w:b w:val="0"/>
          <w:sz w:val="20"/>
          <w:u w:val="none"/>
        </w:rPr>
        <w:t>ADANI TRANSMISSION (RAJASTHAN) LIMITED</w:t>
      </w:r>
    </w:p>
    <w:p>
      <w:pPr>
        <w:spacing w:before="0" w:after="160"/>
        <w:jc w:val="left"/>
      </w:pPr>
      <w:r>
        <w:rPr>
          <w:rFonts w:ascii="Adani" w:hAnsi="Adani"/>
          <w:b w:val="0"/>
          <w:sz w:val="20"/>
          <w:u w:val="none"/>
        </w:rPr>
        <w:t>GHATAMPUR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SUMEET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J-901, Iscon Platinum, Bopal Cross Roads,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SUMEET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SUMEET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09232644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PUNE- III TRANSMISSION LIMITED</w:t>
      </w:r>
    </w:p>
    <w:p>
      <w:pPr>
        <w:spacing w:before="0" w:after="20"/>
        <w:jc w:val="left"/>
      </w:pPr>
      <w:r>
        <w:rPr>
          <w:rFonts w:ascii="Adani" w:hAnsi="Adani"/>
          <w:b/>
          <w:sz w:val="20"/>
          <w:u w:val="none"/>
        </w:rPr>
        <w:t>AESL PROJECTS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GHATAMPUR TRANSMISSION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PUNE- III TRANSMISSION LIMITED</w:t>
      </w:r>
    </w:p>
    <w:p>
      <w:pPr>
        <w:spacing w:before="0" w:after="20"/>
        <w:jc w:val="left"/>
      </w:pPr>
      <w:r>
        <w:rPr>
          <w:rFonts w:ascii="Adani" w:hAnsi="Adani"/>
          <w:b w:val="0"/>
          <w:sz w:val="20"/>
          <w:u w:val="none"/>
        </w:rPr>
        <w:t>AESL PROJECTS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GHATAMPUR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SUMEET SHARMA</w:t>
      </w:r>
    </w:p>
    <w:p>
      <w:pPr>
        <w:spacing w:before="0" w:after="40"/>
        <w:jc w:val="left"/>
      </w:pPr>
      <w:r>
        <w:rPr>
          <w:rFonts w:ascii="Adani" w:hAnsi="Adani"/>
          <w:b w:val="0"/>
          <w:sz w:val="20"/>
          <w:u w:val="none"/>
        </w:rPr>
        <w:t>DIN: 09232644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SUMEET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U42201GJ2024GOI173494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PUNE- III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U27104GJ2024PLC157199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AESL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U40300GJ2016GOI125463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