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GCC LIMITED</w:t>
      </w:r>
    </w:p>
    <w:p>
      <w:pPr>
        <w:spacing w:before="0" w:after="0"/>
        <w:jc w:val="left"/>
      </w:pPr>
      <w:r>
        <w:rPr>
          <w:rFonts w:ascii="Adani" w:hAnsi="Adani"/>
          <w:b w:val="0"/>
          <w:sz w:val="20"/>
          <w:u w:val="none"/>
        </w:rPr>
        <w:t>AMBUJA CEMENTS LIMITED</w:t>
      </w:r>
    </w:p>
    <w:p>
      <w:pPr>
        <w:spacing w:before="0" w:after="0"/>
        <w:jc w:val="left"/>
      </w:pPr>
      <w:r>
        <w:rPr>
          <w:rFonts w:ascii="Adani" w:hAnsi="Adani"/>
          <w:b w:val="0"/>
          <w:sz w:val="20"/>
          <w:u w:val="none"/>
        </w:rPr>
        <w:t>ACC LIMITED</w:t>
      </w:r>
    </w:p>
    <w:p>
      <w:pPr>
        <w:spacing w:before="0" w:after="0"/>
        <w:jc w:val="left"/>
      </w:pPr>
      <w:r>
        <w:rPr>
          <w:rFonts w:ascii="Adani" w:hAnsi="Adani"/>
          <w:b w:val="0"/>
          <w:sz w:val="20"/>
          <w:u w:val="none"/>
        </w:rPr>
        <w:t>ADANI GANGAVARAM PORT LIMITED</w:t>
      </w:r>
    </w:p>
    <w:p>
      <w:pPr>
        <w:spacing w:before="0" w:after="0"/>
        <w:jc w:val="left"/>
      </w:pPr>
      <w:r>
        <w:rPr>
          <w:rFonts w:ascii="Adani" w:hAnsi="Adani"/>
          <w:b w:val="0"/>
          <w:sz w:val="20"/>
          <w:u w:val="none"/>
        </w:rPr>
        <w:t>ADANI AIRPORT HOLDINGS LIMITED</w:t>
      </w:r>
    </w:p>
    <w:p>
      <w:pPr>
        <w:spacing w:before="0" w:after="0"/>
        <w:jc w:val="left"/>
      </w:pPr>
      <w:r>
        <w:rPr>
          <w:rFonts w:ascii="Adani" w:hAnsi="Adani"/>
          <w:b w:val="0"/>
          <w:sz w:val="20"/>
          <w:u w:val="none"/>
        </w:rPr>
        <w:t>ADANI INFRACON LLP</w:t>
      </w:r>
    </w:p>
    <w:p>
      <w:pPr>
        <w:spacing w:before="0" w:after="0"/>
        <w:jc w:val="left"/>
      </w:pPr>
      <w:r>
        <w:rPr>
          <w:rFonts w:ascii="Adani" w:hAnsi="Adani"/>
          <w:b w:val="0"/>
          <w:sz w:val="20"/>
          <w:u w:val="none"/>
        </w:rPr>
        <w:t>ADANI PORTS AND SPECIAL ECONOMIC ZONE LIMITED</w:t>
      </w:r>
    </w:p>
    <w:p>
      <w:pPr>
        <w:spacing w:before="0" w:after="0"/>
        <w:jc w:val="left"/>
      </w:pPr>
      <w:r>
        <w:rPr>
          <w:rFonts w:ascii="Adani" w:hAnsi="Adani"/>
          <w:b w:val="0"/>
          <w:sz w:val="20"/>
          <w:u w:val="none"/>
        </w:rPr>
        <w:t>ADANI TOTAL PRIVATE LIMITED</w:t>
      </w:r>
    </w:p>
    <w:p>
      <w:pPr>
        <w:spacing w:before="0" w:after="0"/>
        <w:jc w:val="left"/>
      </w:pPr>
      <w:r>
        <w:rPr>
          <w:rFonts w:ascii="Adani" w:hAnsi="Adani"/>
          <w:b w:val="0"/>
          <w:sz w:val="20"/>
          <w:u w:val="none"/>
        </w:rPr>
        <w:t>ADANI KANDLA BULK TERMINAL PRIVATE LIMITED</w:t>
      </w:r>
    </w:p>
    <w:p>
      <w:pPr>
        <w:spacing w:before="0" w:after="0"/>
        <w:jc w:val="left"/>
      </w:pPr>
      <w:r>
        <w:rPr>
          <w:rFonts w:ascii="Adani" w:hAnsi="Adani"/>
          <w:b w:val="0"/>
          <w:sz w:val="20"/>
          <w:u w:val="none"/>
        </w:rPr>
        <w:t>ADANI ENNORE CONTAINER TERMINAL PRIVATE LIMITED</w:t>
      </w:r>
    </w:p>
    <w:p>
      <w:pPr>
        <w:spacing w:before="0" w:after="0"/>
        <w:jc w:val="left"/>
      </w:pPr>
      <w:r>
        <w:rPr>
          <w:rFonts w:ascii="Adani" w:hAnsi="Adani"/>
          <w:b w:val="0"/>
          <w:sz w:val="20"/>
          <w:u w:val="none"/>
        </w:rPr>
        <w:t>ADANI KATTUPALLI PORT LIMITED</w:t>
      </w:r>
    </w:p>
    <w:p>
      <w:pPr>
        <w:spacing w:before="0" w:after="0"/>
        <w:jc w:val="left"/>
      </w:pPr>
      <w:r>
        <w:rPr>
          <w:rFonts w:ascii="Adani" w:hAnsi="Adani"/>
          <w:b w:val="0"/>
          <w:sz w:val="20"/>
          <w:u w:val="none"/>
        </w:rPr>
        <w:t>ADANI VIZHINJAM PORT PRIVATE LIMITED</w:t>
      </w:r>
    </w:p>
    <w:p>
      <w:pPr>
        <w:spacing w:before="0" w:after="0"/>
        <w:jc w:val="left"/>
      </w:pPr>
      <w:r>
        <w:rPr>
          <w:rFonts w:ascii="Adani" w:hAnsi="Adani"/>
          <w:b w:val="0"/>
          <w:sz w:val="20"/>
          <w:u w:val="none"/>
        </w:rPr>
        <w:t>ADANI HAZIRA PORT LIMITED</w:t>
      </w:r>
    </w:p>
    <w:p>
      <w:pPr>
        <w:spacing w:before="0" w:after="0"/>
        <w:jc w:val="left"/>
      </w:pPr>
      <w:r>
        <w:rPr>
          <w:rFonts w:ascii="Adani" w:hAnsi="Adani"/>
          <w:b w:val="0"/>
          <w:sz w:val="20"/>
          <w:u w:val="none"/>
        </w:rPr>
        <w:t>ADANI PROPERTIES PRIVATE LIMITED</w:t>
      </w:r>
    </w:p>
    <w:p>
      <w:pPr>
        <w:spacing w:before="0" w:after="0"/>
        <w:jc w:val="left"/>
      </w:pPr>
      <w:r>
        <w:rPr>
          <w:rFonts w:ascii="Adani" w:hAnsi="Adani"/>
          <w:b w:val="0"/>
          <w:sz w:val="20"/>
          <w:u w:val="none"/>
        </w:rPr>
        <w:t>ADANI AGRO PRIVATE LIMITED</w:t>
      </w:r>
    </w:p>
    <w:p>
      <w:pPr>
        <w:spacing w:before="0" w:after="160"/>
        <w:jc w:val="left"/>
      </w:pPr>
      <w:r>
        <w:rPr>
          <w:rFonts w:ascii="Adani" w:hAnsi="Adani"/>
          <w:b w:val="0"/>
          <w:sz w:val="20"/>
          <w:u w:val="none"/>
        </w:rPr>
        <w:t>ADANI PETRONET (DAHEJ)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ENNORE CONTAINER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VIZHINJAM PORT PRIVATE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AGRO PRIVATE LIMITED</w:t>
      </w:r>
    </w:p>
    <w:p>
      <w:pPr>
        <w:spacing w:before="0" w:after="20"/>
        <w:jc w:val="left"/>
      </w:pPr>
      <w:r>
        <w:rPr>
          <w:rFonts w:ascii="Adani" w:hAnsi="Adani"/>
          <w:b/>
          <w:sz w:val="20"/>
          <w:u w:val="none"/>
        </w:rPr>
        <w:t>ADANI PETRONET (DAHEJ)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ADANI ENNORE CONTAINER TERMINAL PRIVATE LIMITED</w:t>
      </w:r>
    </w:p>
    <w:p>
      <w:pPr>
        <w:spacing w:before="0" w:after="20"/>
        <w:jc w:val="left"/>
      </w:pPr>
      <w:r>
        <w:rPr>
          <w:rFonts w:ascii="Adani" w:hAnsi="Adani"/>
          <w:b w:val="0"/>
          <w:sz w:val="20"/>
          <w:u w:val="none"/>
        </w:rPr>
        <w:t>ADANI VIZHINJAM PORT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U61200GJ2015PTC083954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