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SEAWAYS SHIPPING AND LOGISTICS LIMITED</w:t>
      </w:r>
    </w:p>
    <w:p>
      <w:pPr>
        <w:spacing w:before="0" w:after="0"/>
        <w:jc w:val="left"/>
      </w:pPr>
      <w:r>
        <w:rPr>
          <w:rFonts w:ascii="Adani" w:hAnsi="Adani"/>
          <w:b w:val="0"/>
          <w:sz w:val="20"/>
          <w:u w:val="none"/>
        </w:rPr>
        <w:t>ADANI HAZIRA PORT LIMITED</w:t>
      </w:r>
    </w:p>
    <w:p>
      <w:pPr>
        <w:spacing w:before="0" w:after="0"/>
        <w:jc w:val="left"/>
      </w:pPr>
      <w:r>
        <w:rPr>
          <w:rFonts w:ascii="Adani" w:hAnsi="Adani"/>
          <w:b w:val="0"/>
          <w:sz w:val="20"/>
          <w:u w:val="none"/>
        </w:rPr>
        <w:t>APEEJAY SHIPPING LIMITED</w:t>
      </w:r>
    </w:p>
    <w:p>
      <w:pPr>
        <w:spacing w:before="0" w:after="0"/>
        <w:jc w:val="left"/>
      </w:pPr>
      <w:r>
        <w:rPr>
          <w:rFonts w:ascii="Adani" w:hAnsi="Adani"/>
          <w:b w:val="0"/>
          <w:sz w:val="20"/>
          <w:u w:val="none"/>
        </w:rPr>
        <w:t>KARAIKAL PORT PRIVATE LIMITED</w:t>
      </w:r>
    </w:p>
    <w:p>
      <w:pPr>
        <w:spacing w:before="0" w:after="0"/>
        <w:jc w:val="left"/>
      </w:pPr>
      <w:r>
        <w:rPr>
          <w:rFonts w:ascii="Adani" w:hAnsi="Adani"/>
          <w:b w:val="0"/>
          <w:sz w:val="20"/>
          <w:u w:val="none"/>
        </w:rPr>
        <w:t>TATA INTERNATIONAL VEHICLE APPLICATIONS PRIVATE LIMITED</w:t>
      </w:r>
    </w:p>
    <w:p>
      <w:pPr>
        <w:spacing w:before="0" w:after="0"/>
        <w:jc w:val="left"/>
      </w:pPr>
      <w:r>
        <w:rPr>
          <w:rFonts w:ascii="Adani" w:hAnsi="Adani"/>
          <w:b w:val="0"/>
          <w:sz w:val="20"/>
          <w:u w:val="none"/>
        </w:rPr>
        <w:t>TRF  LIMITED</w:t>
      </w:r>
    </w:p>
    <w:p>
      <w:pPr>
        <w:spacing w:before="0" w:after="160"/>
        <w:jc w:val="left"/>
      </w:pPr>
      <w:r>
        <w:rPr>
          <w:rFonts w:ascii="Adani" w:hAnsi="Adani"/>
          <w:b w:val="0"/>
          <w:sz w:val="20"/>
          <w:u w:val="none"/>
        </w:rPr>
        <w:t>ADANI PETRONET (DAHEJ)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SABYASACHI HAJARA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SEAWAYS SHIPPING AND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APEEJAY SHIPPING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INTERNATIONAL VEHICLE APPLICATIONS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TRF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SABYASACHI HAJARA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00004485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SABYASACHI HAJARA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SABYASACHI HAJARA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00004485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SEAWAYS SHIPPING AND LOGISTICS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APEEJAY SHIPPING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TATA INTERNATIONAL VEHICLE APPLICATIONS PRIVATE LIMITED</w:t>
      </w:r>
    </w:p>
    <w:p>
      <w:pPr>
        <w:spacing w:before="0" w:after="20"/>
        <w:jc w:val="left"/>
      </w:pPr>
      <w:r>
        <w:rPr>
          <w:rFonts w:ascii="Adani" w:hAnsi="Adani"/>
          <w:b/>
          <w:sz w:val="20"/>
          <w:u w:val="none"/>
        </w:rPr>
        <w:t>TRF  LIMITED</w:t>
      </w:r>
    </w:p>
    <w:p>
      <w:pPr>
        <w:spacing w:before="0" w:after="20"/>
        <w:jc w:val="left"/>
      </w:pPr>
      <w:r>
        <w:rPr>
          <w:rFonts w:ascii="Adani" w:hAnsi="Adani"/>
          <w:b/>
          <w:sz w:val="20"/>
          <w:u w:val="none"/>
        </w:rPr>
        <w:t>ADANI PETRONET (DAHEJ) PORT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SEAWAYS SHIPPING AND LOGISTICS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APEEJAY SHIPPING LIMITED</w:t>
      </w:r>
    </w:p>
    <w:p>
      <w:pPr>
        <w:spacing w:before="0" w:after="20"/>
        <w:jc w:val="left"/>
      </w:pPr>
      <w:r>
        <w:rPr>
          <w:rFonts w:ascii="Adani" w:hAnsi="Adani"/>
          <w:b w:val="0"/>
          <w:sz w:val="20"/>
          <w:u w:val="none"/>
        </w:rPr>
        <w:t>TRF  LIMITED</w:t>
      </w:r>
    </w:p>
    <w:p>
      <w:pPr>
        <w:spacing w:before="0" w:after="20"/>
        <w:jc w:val="left"/>
      </w:pPr>
      <w:r>
        <w:rPr>
          <w:rFonts w:ascii="Adani" w:hAnsi="Adani"/>
          <w:b w:val="0"/>
          <w:sz w:val="20"/>
          <w:u w:val="none"/>
        </w:rPr>
        <w:t>ADANI PETRONET (DAHEJ)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TATA INTERNATIONAL VEHICLE APPLICATIONS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SABYASACHI HAJARA</w:t>
      </w:r>
    </w:p>
    <w:p>
      <w:pPr>
        <w:spacing w:before="0" w:after="40"/>
        <w:jc w:val="left"/>
      </w:pPr>
      <w:r>
        <w:rPr>
          <w:rFonts w:ascii="Adani" w:hAnsi="Adani"/>
          <w:b w:val="0"/>
          <w:sz w:val="20"/>
          <w:u w:val="none"/>
        </w:rPr>
        <w:t>DIN: 00004485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00004485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SABYASACHI HAJARA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U63010TG1989PLC010716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SEAWAYS SHIPPING AND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U60231WB1948PLC023608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APEEJAY SHIPPING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U34200PN2005PTC152193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INTERNATIONAL VEHICLE APPLICATIONS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L74210JH1962PLC000700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TRF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