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(GONDA) LIMITED</w:t>
      </w:r>
    </w:p>
    <w:p>
      <w:pPr>
        <w:spacing w:before="0" w:after="0"/>
        <w:jc w:val="left"/>
      </w:pPr>
      <w:r>
        <w:rPr>
          <w:rFonts w:ascii="Adani" w:hAnsi="Adani"/>
          <w:b w:val="0"/>
          <w:sz w:val="20"/>
          <w:u w:val="none"/>
        </w:rPr>
        <w:t>PILLSTRONG INFRA PRIVATE LIMITED</w:t>
      </w:r>
    </w:p>
    <w:p>
      <w:pPr>
        <w:spacing w:before="0" w:after="0"/>
        <w:jc w:val="left"/>
      </w:pPr>
      <w:r>
        <w:rPr>
          <w:rFonts w:ascii="Adani" w:hAnsi="Adani"/>
          <w:b w:val="0"/>
          <w:sz w:val="20"/>
          <w:u w:val="none"/>
        </w:rPr>
        <w:t>VAMI REALTECH PRIVATE LIMITED</w:t>
      </w:r>
    </w:p>
    <w:p>
      <w:pPr>
        <w:spacing w:before="0" w:after="0"/>
        <w:jc w:val="left"/>
      </w:pPr>
      <w:r>
        <w:rPr>
          <w:rFonts w:ascii="Adani" w:hAnsi="Adani"/>
          <w:b w:val="0"/>
          <w:sz w:val="20"/>
          <w:u w:val="none"/>
        </w:rPr>
        <w:t>BU AGRI LOGISTICS LIMITED</w:t>
      </w:r>
    </w:p>
    <w:p>
      <w:pPr>
        <w:spacing w:before="0" w:after="0"/>
        <w:jc w:val="left"/>
      </w:pPr>
      <w:r>
        <w:rPr>
          <w:rFonts w:ascii="Adani" w:hAnsi="Adani"/>
          <w:b w:val="0"/>
          <w:sz w:val="20"/>
          <w:u w:val="none"/>
        </w:rPr>
        <w:t>ADANI AGRI LOGISTICS (SANDILA) LIMITED</w:t>
      </w:r>
    </w:p>
    <w:p>
      <w:pPr>
        <w:spacing w:before="0" w:after="0"/>
        <w:jc w:val="left"/>
      </w:pPr>
      <w:r>
        <w:rPr>
          <w:rFonts w:ascii="Adani" w:hAnsi="Adani"/>
          <w:b w:val="0"/>
          <w:sz w:val="20"/>
          <w:u w:val="none"/>
        </w:rPr>
        <w:t>ADANI AGRI LOGISTICS (DARBHANGA) LIMITED</w:t>
      </w:r>
    </w:p>
    <w:p>
      <w:pPr>
        <w:spacing w:before="0" w:after="0"/>
        <w:jc w:val="left"/>
      </w:pPr>
      <w:r>
        <w:rPr>
          <w:rFonts w:ascii="Adani" w:hAnsi="Adani"/>
          <w:b w:val="0"/>
          <w:sz w:val="20"/>
          <w:u w:val="none"/>
        </w:rPr>
        <w:t>PU AGRI LOGISTICS LIMITED</w:t>
      </w:r>
    </w:p>
    <w:p>
      <w:pPr>
        <w:spacing w:before="0" w:after="0"/>
        <w:jc w:val="left"/>
      </w:pPr>
      <w:r>
        <w:rPr>
          <w:rFonts w:ascii="Adani" w:hAnsi="Adani"/>
          <w:b w:val="0"/>
          <w:sz w:val="20"/>
          <w:u w:val="none"/>
        </w:rPr>
        <w:t>ADANI AGRI LOGISTICS (CHANDARI) LIMITED</w:t>
      </w:r>
    </w:p>
    <w:p>
      <w:pPr>
        <w:spacing w:before="0" w:after="0"/>
        <w:jc w:val="left"/>
      </w:pPr>
      <w:r>
        <w:rPr>
          <w:rFonts w:ascii="Adani" w:hAnsi="Adani"/>
          <w:b w:val="0"/>
          <w:sz w:val="20"/>
          <w:u w:val="none"/>
        </w:rPr>
        <w:t>ADANI AGRI LOGISTICS KATIHAR TWO LIMITED</w:t>
      </w:r>
    </w:p>
    <w:p>
      <w:pPr>
        <w:spacing w:before="0" w:after="160"/>
        <w:jc w:val="left"/>
      </w:pPr>
      <w:r>
        <w:rPr>
          <w:rFonts w:ascii="Adani" w:hAnsi="Adani"/>
          <w:b w:val="0"/>
          <w:sz w:val="20"/>
          <w:u w:val="none"/>
        </w:rPr>
        <w:t>HM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HM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HM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