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SOLAR ENERGY FOUR LIMITED</w:t>
      </w:r>
    </w:p>
    <w:p>
      <w:pPr>
        <w:spacing w:before="0" w:after="0"/>
        <w:jc w:val="left"/>
      </w:pPr>
      <w:r>
        <w:rPr>
          <w:rFonts w:ascii="Adani" w:hAnsi="Adani"/>
          <w:b w:val="0"/>
          <w:sz w:val="20"/>
          <w:u w:val="none"/>
        </w:rPr>
        <w:t>ADANI SOLAR ENERGY KUTCHH ONE LIMITED</w:t>
      </w:r>
    </w:p>
    <w:p>
      <w:pPr>
        <w:spacing w:before="0" w:after="0"/>
        <w:jc w:val="left"/>
      </w:pPr>
      <w:r>
        <w:rPr>
          <w:rFonts w:ascii="Adani" w:hAnsi="Adani"/>
          <w:b w:val="0"/>
          <w:sz w:val="20"/>
          <w:u w:val="none"/>
        </w:rPr>
        <w:t>SURAJKIRAN SOLAR TECHNOLOGIES LIMITED</w:t>
      </w:r>
    </w:p>
    <w:p>
      <w:pPr>
        <w:spacing w:before="0" w:after="0"/>
        <w:jc w:val="left"/>
      </w:pPr>
      <w:r>
        <w:rPr>
          <w:rFonts w:ascii="Adani" w:hAnsi="Adani"/>
          <w:b w:val="0"/>
          <w:sz w:val="20"/>
          <w:u w:val="none"/>
        </w:rPr>
        <w:t>ADANI SOLAR ENERGY AP SIX PRIVATE LIMITED</w:t>
      </w:r>
    </w:p>
    <w:p>
      <w:pPr>
        <w:spacing w:before="0" w:after="0"/>
        <w:jc w:val="left"/>
      </w:pPr>
      <w:r>
        <w:rPr>
          <w:rFonts w:ascii="Adani" w:hAnsi="Adani"/>
          <w:b w:val="0"/>
          <w:sz w:val="20"/>
          <w:u w:val="none"/>
        </w:rPr>
        <w:t>ADANI SOLAR ENERGY KUTCHH TWO PRIVATE LIMITED</w:t>
      </w:r>
    </w:p>
    <w:p>
      <w:pPr>
        <w:spacing w:before="0" w:after="0"/>
        <w:jc w:val="left"/>
      </w:pPr>
      <w:r>
        <w:rPr>
          <w:rFonts w:ascii="Adani" w:hAnsi="Adani"/>
          <w:b w:val="0"/>
          <w:sz w:val="20"/>
          <w:u w:val="none"/>
        </w:rPr>
        <w:t>INSPIRON ENGINEERING PRIVATE LIMITED</w:t>
      </w:r>
    </w:p>
    <w:p>
      <w:pPr>
        <w:spacing w:before="0" w:after="0"/>
        <w:jc w:val="left"/>
      </w:pPr>
      <w:r>
        <w:rPr>
          <w:rFonts w:ascii="Adani" w:hAnsi="Adani"/>
          <w:b w:val="0"/>
          <w:sz w:val="20"/>
          <w:u w:val="none"/>
        </w:rPr>
        <w:t>ASIAN GRANITO INDIA LIMITED</w:t>
      </w:r>
    </w:p>
    <w:p>
      <w:pPr>
        <w:spacing w:before="0" w:after="0"/>
        <w:jc w:val="left"/>
      </w:pPr>
      <w:r>
        <w:rPr>
          <w:rFonts w:ascii="Adani" w:hAnsi="Adani"/>
          <w:b w:val="0"/>
          <w:sz w:val="20"/>
          <w:u w:val="none"/>
        </w:rPr>
        <w:t>ADANI INFRA (INDIA) LIMITED</w:t>
      </w:r>
    </w:p>
    <w:p>
      <w:pPr>
        <w:spacing w:before="0" w:after="0"/>
        <w:jc w:val="left"/>
      </w:pPr>
      <w:r>
        <w:rPr>
          <w:rFonts w:ascii="Adani" w:hAnsi="Adani"/>
          <w:b w:val="0"/>
          <w:sz w:val="20"/>
          <w:u w:val="none"/>
        </w:rPr>
        <w:t>VINPACK AGRO PRIVATE LIMITED</w:t>
      </w:r>
    </w:p>
    <w:p>
      <w:pPr>
        <w:spacing w:before="0" w:after="0"/>
        <w:jc w:val="left"/>
      </w:pPr>
      <w:r>
        <w:rPr>
          <w:rFonts w:ascii="Adani" w:hAnsi="Adani"/>
          <w:b w:val="0"/>
          <w:sz w:val="20"/>
          <w:u w:val="none"/>
        </w:rPr>
        <w:t>VINPACK (INDIA) PRIVATE LIMITED</w:t>
      </w:r>
    </w:p>
    <w:p>
      <w:pPr>
        <w:spacing w:before="0" w:after="160"/>
        <w:jc w:val="left"/>
      </w:pPr>
      <w:r>
        <w:rPr>
          <w:rFonts w:ascii="Adani" w:hAnsi="Adani"/>
          <w:b w:val="0"/>
          <w:sz w:val="20"/>
          <w:u w:val="none"/>
        </w:rPr>
        <w:t>AAJKAL INVESTMENTS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Mukesh Mahendrabhai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PMC Shah, Liberty house, Navrangpura, Ahmedabad - 380 009,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INSPIRON ENGINEERING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ASIAN GRANITO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VINPACK AGRO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10/12/1998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VINPACK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23/10/1998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AAJKAL INVESTMENTS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27/10/1986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Mukesh Mahendrabhai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00084402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Mukesh Mahendrabhai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Mukesh Mahendrabhai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00084402</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SURAJKIRAN SOLAR TECHNOLOGIES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INSPIRON ENGINEERING PRIVATE LIMITED</w:t>
      </w:r>
    </w:p>
    <w:p>
      <w:pPr>
        <w:spacing w:before="0" w:after="20"/>
        <w:jc w:val="left"/>
      </w:pPr>
      <w:r>
        <w:rPr>
          <w:rFonts w:ascii="Adani" w:hAnsi="Adani"/>
          <w:b/>
          <w:sz w:val="20"/>
          <w:u w:val="none"/>
        </w:rPr>
        <w:t>ASIAN GRANITO INDIA LIMITED</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VINPACK AGRO PRIVATE LIMITED</w:t>
      </w:r>
    </w:p>
    <w:p>
      <w:pPr>
        <w:spacing w:before="0" w:after="20"/>
        <w:jc w:val="left"/>
      </w:pPr>
      <w:r>
        <w:rPr>
          <w:rFonts w:ascii="Adani" w:hAnsi="Adani"/>
          <w:b/>
          <w:sz w:val="20"/>
          <w:u w:val="none"/>
        </w:rPr>
        <w:t>VINPACK (INDIA) PRIVATE LIMITED</w:t>
      </w:r>
    </w:p>
    <w:p>
      <w:pPr>
        <w:spacing w:before="0" w:after="20"/>
        <w:jc w:val="left"/>
      </w:pPr>
      <w:r>
        <w:rPr>
          <w:rFonts w:ascii="Adani" w:hAnsi="Adani"/>
          <w:b/>
          <w:sz w:val="20"/>
          <w:u w:val="none"/>
        </w:rPr>
        <w:t>AAJKAL INVESTMENTS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SURAJKIRAN SOLAR TECHNOLOGIES LIMITED</w:t>
      </w:r>
    </w:p>
    <w:p>
      <w:pPr>
        <w:spacing w:before="0" w:after="20"/>
        <w:jc w:val="left"/>
      </w:pPr>
      <w:r>
        <w:rPr>
          <w:rFonts w:ascii="Adani" w:hAnsi="Adani"/>
          <w:b w:val="0"/>
          <w:sz w:val="20"/>
          <w:u w:val="none"/>
        </w:rPr>
        <w:t>ASIAN GRANITO INDIA LIMITED</w:t>
      </w:r>
    </w:p>
    <w:p>
      <w:pPr>
        <w:spacing w:before="0" w:after="20"/>
        <w:jc w:val="left"/>
      </w:pPr>
      <w:r>
        <w:rPr>
          <w:rFonts w:ascii="Adani" w:hAnsi="Adani"/>
          <w:b w:val="0"/>
          <w:sz w:val="20"/>
          <w:u w:val="none"/>
        </w:rPr>
        <w:t>ADANI INFRA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ADANI SOLAR ENERGY KUTCHH TWO PRIVATE LIMITED</w:t>
      </w:r>
    </w:p>
    <w:p>
      <w:pPr>
        <w:spacing w:before="0" w:after="20"/>
        <w:jc w:val="left"/>
      </w:pPr>
      <w:r>
        <w:rPr>
          <w:rFonts w:ascii="Adani" w:hAnsi="Adani"/>
          <w:b w:val="0"/>
          <w:sz w:val="20"/>
          <w:u w:val="none"/>
        </w:rPr>
        <w:t>INSPIRON ENGINEERING PRIVATE LIMITED</w:t>
      </w:r>
    </w:p>
    <w:p>
      <w:pPr>
        <w:spacing w:before="0" w:after="20"/>
        <w:jc w:val="left"/>
      </w:pPr>
      <w:r>
        <w:rPr>
          <w:rFonts w:ascii="Adani" w:hAnsi="Adani"/>
          <w:b w:val="0"/>
          <w:sz w:val="20"/>
          <w:u w:val="none"/>
        </w:rPr>
        <w:t>VINPACK AGRO PRIVATE LIMITED</w:t>
      </w:r>
    </w:p>
    <w:p>
      <w:pPr>
        <w:spacing w:before="0" w:after="20"/>
        <w:jc w:val="left"/>
      </w:pPr>
      <w:r>
        <w:rPr>
          <w:rFonts w:ascii="Adani" w:hAnsi="Adani"/>
          <w:b w:val="0"/>
          <w:sz w:val="20"/>
          <w:u w:val="none"/>
        </w:rPr>
        <w:t>VINPACK (INDIA) PRIVATE LIMITED</w:t>
      </w:r>
    </w:p>
    <w:p>
      <w:pPr>
        <w:spacing w:before="0" w:after="20"/>
        <w:jc w:val="left"/>
      </w:pPr>
      <w:r>
        <w:rPr>
          <w:rFonts w:ascii="Adani" w:hAnsi="Adani"/>
          <w:b w:val="0"/>
          <w:sz w:val="20"/>
          <w:u w:val="none"/>
        </w:rPr>
        <w:t>AAJKAL INVESTMENTS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Mukesh Mahendrabhai Shah</w:t>
      </w:r>
    </w:p>
    <w:p>
      <w:pPr>
        <w:spacing w:before="0" w:after="40"/>
        <w:jc w:val="left"/>
      </w:pPr>
      <w:r>
        <w:rPr>
          <w:rFonts w:ascii="Adani" w:hAnsi="Adani"/>
          <w:b w:val="0"/>
          <w:sz w:val="20"/>
          <w:u w:val="none"/>
        </w:rPr>
        <w:t>DIN: 00084402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00084402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Mukesh Mahendrabhai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U74140GJ2015PLC127993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U28920GJ1996PTC050337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INSPIRON ENGINEERING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L17110GJ1995PLC027025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ASIAN GRANITO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U15131GJ1998PTC035097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VINPACK AGRO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10/12/1998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U29299KA1998PTC084639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VINPACK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23/10/1998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U65910GJ1983PTC006342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AAJKAL INVESTMENTS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27/10/1986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