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U63000GJ2014PLC079619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(UJJAIN)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(UJJAIN)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Dhaval Shah, son/daughter of Mr. Mr. Bhavik Shah, resident of C/802 Chandanbala Apartment, Opp Suvidha Shopping Centre, Nr Mahalaxmi 4 Rasta, Paldi Ahmedabad 380007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(DEWAS)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Dhaval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02320719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