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U61100GJ2019PLC111386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CONTAINER TERMINAL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CONTAINER TERMINAL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AVINASH CHAND RAI,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AVINASH CHAND RAI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08406981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