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SURYAPET KHAMMAM ROAD PRIVATE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MANCHERIAL REPALLEWADA ROAD PRIVATE LIMITED</w:t>
      </w:r>
    </w:p>
    <w:p>
      <w:pPr>
        <w:spacing w:before="0" w:after="0"/>
        <w:jc w:val="left"/>
      </w:pPr>
      <w:r>
        <w:rPr>
          <w:rFonts w:ascii="Adani" w:hAnsi="Adani"/>
          <w:b w:val="0"/>
          <w:sz w:val="20"/>
          <w:u w:val="none"/>
        </w:rPr>
        <w:t>ADANI ROAD TRANSPORT LIMITED</w:t>
      </w:r>
    </w:p>
    <w:p>
      <w:pPr>
        <w:spacing w:before="0" w:after="0"/>
        <w:jc w:val="left"/>
      </w:pPr>
      <w:r>
        <w:rPr>
          <w:rFonts w:ascii="Adani" w:hAnsi="Adani"/>
          <w:b w:val="0"/>
          <w:sz w:val="20"/>
          <w:u w:val="none"/>
        </w:rPr>
        <w:t>VIJAYAWADA BYPASS PROJECT LIMITED</w:t>
      </w:r>
    </w:p>
    <w:p>
      <w:pPr>
        <w:spacing w:before="0" w:after="0"/>
        <w:jc w:val="left"/>
      </w:pPr>
      <w:r>
        <w:rPr>
          <w:rFonts w:ascii="Adani" w:hAnsi="Adani"/>
          <w:b w:val="0"/>
          <w:sz w:val="20"/>
          <w:u w:val="none"/>
        </w:rPr>
        <w:t>NANASA PIDGAON ROAD LIMITED</w:t>
      </w:r>
    </w:p>
    <w:p>
      <w:pPr>
        <w:spacing w:before="0" w:after="0"/>
        <w:jc w:val="left"/>
      </w:pPr>
      <w:r>
        <w:rPr>
          <w:rFonts w:ascii="Adani" w:hAnsi="Adani"/>
          <w:b w:val="0"/>
          <w:sz w:val="20"/>
          <w:u w:val="none"/>
        </w:rPr>
        <w:t>BILASPUR PATHRAPALI ROAD LIMITED</w:t>
      </w:r>
    </w:p>
    <w:p>
      <w:pPr>
        <w:spacing w:before="0" w:after="0"/>
        <w:jc w:val="left"/>
      </w:pPr>
      <w:r>
        <w:rPr>
          <w:rFonts w:ascii="Adani" w:hAnsi="Adani"/>
          <w:b w:val="0"/>
          <w:sz w:val="20"/>
          <w:u w:val="none"/>
        </w:rPr>
        <w:t>BILASPUR PATHRAPALI ROAD PRIVATE LIMITED</w:t>
      </w:r>
    </w:p>
    <w:p>
      <w:pPr>
        <w:spacing w:before="0" w:after="0"/>
        <w:jc w:val="left"/>
      </w:pPr>
      <w:r>
        <w:rPr>
          <w:rFonts w:ascii="Adani" w:hAnsi="Adani"/>
          <w:b w:val="0"/>
          <w:sz w:val="20"/>
          <w:u w:val="none"/>
        </w:rPr>
        <w:t>KURMITAR IRON ORE MINING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YAN ADVISORY SERVICES LLP</w:t>
      </w:r>
    </w:p>
    <w:p>
      <w:pPr>
        <w:spacing w:before="0" w:after="0"/>
        <w:jc w:val="left"/>
      </w:pPr>
      <w:r>
        <w:rPr>
          <w:rFonts w:ascii="Adani" w:hAnsi="Adani"/>
          <w:b w:val="0"/>
          <w:sz w:val="20"/>
          <w:u w:val="none"/>
        </w:rPr>
        <w:t>AMITY CONSULTANTS LLP</w:t>
      </w:r>
    </w:p>
    <w:p>
      <w:pPr>
        <w:spacing w:before="0" w:after="160"/>
        <w:jc w:val="left"/>
      </w:pPr>
      <w:r>
        <w:rPr>
          <w:rFonts w:ascii="Adani" w:hAnsi="Adani"/>
          <w:b w:val="0"/>
          <w:sz w:val="20"/>
          <w:u w:val="none"/>
        </w:rPr>
        <w:t>UNITED HR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