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U40300GJ2015PLC082578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8,90,15,00,000/-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(TAMILNADU)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(TAMILNADU)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Rajesh Shantilal Adani, son/daughter of Mr. {{FATHER_NAME}}, resident of Shanti Sagar Bunglow, Rajpath Club to Bopal Road Near Kantam Party Plot Cross Road, Bodak Ahmedabad 380059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TRADING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ADVISORY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MINING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05/08/2005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26/05/1998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CHEMICALS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03/12/1992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Rajesh Shantilal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00006322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