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U61100GJ2009FLC095953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57,69,21,550/-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HARBOUR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HARBOUR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SEVANTILAL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SEVANTILAL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02411233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