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U40106GJ2019PLC109245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ELEVEN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ELEVEN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Mr. Lakhanlal Gupta,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