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SIXTEEN LIMITED</w:t>
      </w:r>
    </w:p>
    <w:p>
      <w:pPr>
        <w:spacing w:before="0" w:after="0"/>
        <w:jc w:val="left"/>
      </w:pPr>
      <w:r>
        <w:rPr>
          <w:rFonts w:ascii="Adani" w:hAnsi="Adani"/>
          <w:b w:val="0"/>
          <w:sz w:val="20"/>
          <w:u w:val="none"/>
        </w:rPr>
        <w:t>ADANI RENEWABLE ENERGY TWELVE LIMITED</w:t>
      </w:r>
    </w:p>
    <w:p>
      <w:pPr>
        <w:spacing w:before="0" w:after="0"/>
        <w:jc w:val="left"/>
      </w:pPr>
      <w:r>
        <w:rPr>
          <w:rFonts w:ascii="Adani" w:hAnsi="Adani"/>
          <w:b w:val="0"/>
          <w:sz w:val="20"/>
          <w:u w:val="none"/>
        </w:rPr>
        <w:t>ADANI RENEWABLE ENERGY HOLDING SIXTEEN LIMITED</w:t>
      </w:r>
    </w:p>
    <w:p>
      <w:pPr>
        <w:spacing w:before="0" w:after="0"/>
        <w:jc w:val="left"/>
      </w:pPr>
      <w:r>
        <w:rPr>
          <w:rFonts w:ascii="Adani" w:hAnsi="Adani"/>
          <w:b w:val="0"/>
          <w:sz w:val="20"/>
          <w:u w:val="none"/>
        </w:rPr>
        <w:t>ADANI SOLAR ENERGY RJ TWO PRIVATE LIMITED</w:t>
      </w:r>
    </w:p>
    <w:p>
      <w:pPr>
        <w:spacing w:before="0" w:after="0"/>
        <w:jc w:val="left"/>
      </w:pPr>
      <w:r>
        <w:rPr>
          <w:rFonts w:ascii="Adani" w:hAnsi="Adani"/>
          <w:b w:val="0"/>
          <w:sz w:val="20"/>
          <w:u w:val="none"/>
        </w:rPr>
        <w:t>ADANI SOLAR ENERGY JAISALMER TWO PRIVATE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SOLAR ENERGY JODHPUR SIX LIMITED</w:t>
      </w:r>
    </w:p>
    <w:p>
      <w:pPr>
        <w:spacing w:before="0" w:after="0"/>
        <w:jc w:val="left"/>
      </w:pPr>
      <w:r>
        <w:rPr>
          <w:rFonts w:ascii="Adani" w:hAnsi="Adani"/>
          <w:b w:val="0"/>
          <w:sz w:val="20"/>
          <w:u w:val="none"/>
        </w:rPr>
        <w:t>ADANI RENEWABLE ENERGY FOURTEEN LIMITED</w:t>
      </w:r>
    </w:p>
    <w:p>
      <w:pPr>
        <w:spacing w:before="0" w:after="0"/>
        <w:jc w:val="left"/>
      </w:pPr>
      <w:r>
        <w:rPr>
          <w:rFonts w:ascii="Adani" w:hAnsi="Adani"/>
          <w:b w:val="0"/>
          <w:sz w:val="20"/>
          <w:u w:val="none"/>
        </w:rPr>
        <w:t>ADANI RENEWABLE ENERGY HOLDING NINETEEN PRIVATE LIMITED</w:t>
      </w:r>
    </w:p>
    <w:p>
      <w:pPr>
        <w:spacing w:before="0" w:after="160"/>
        <w:jc w:val="left"/>
      </w:pPr>
      <w:r>
        <w:rPr>
          <w:rFonts w:ascii="Adani" w:hAnsi="Adani"/>
          <w:b w:val="0"/>
          <w:sz w:val="20"/>
          <w:u w:val="none"/>
        </w:rPr>
        <w:t>ADANI RENEWABLE ENERGY HOLDING EIGHTEEN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RENEWABLE ENERGY HOLDING EIGHTEEN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