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FIVE B LIMITED</w:t>
      </w:r>
    </w:p>
    <w:p>
      <w:pPr>
        <w:spacing w:before="0" w:after="0"/>
        <w:jc w:val="left"/>
      </w:pPr>
      <w:r>
        <w:rPr>
          <w:rFonts w:ascii="Adani" w:hAnsi="Adani"/>
          <w:b w:val="0"/>
          <w:sz w:val="20"/>
          <w:u w:val="none"/>
        </w:rPr>
        <w:t>ADANI RENEWABLE ENERGY TWO LIMITED</w:t>
      </w:r>
    </w:p>
    <w:p>
      <w:pPr>
        <w:spacing w:before="0" w:after="0"/>
        <w:jc w:val="left"/>
      </w:pPr>
      <w:r>
        <w:rPr>
          <w:rFonts w:ascii="Adani" w:hAnsi="Adani"/>
          <w:b w:val="0"/>
          <w:sz w:val="20"/>
          <w:u w:val="none"/>
        </w:rPr>
        <w:t>ADANI RENEWABLE ENERGY HOLDING ELEVEN LIMITED</w:t>
      </w:r>
    </w:p>
    <w:p>
      <w:pPr>
        <w:spacing w:before="0" w:after="0"/>
        <w:jc w:val="left"/>
      </w:pPr>
      <w:r>
        <w:rPr>
          <w:rFonts w:ascii="Adani" w:hAnsi="Adani"/>
          <w:b w:val="0"/>
          <w:sz w:val="20"/>
          <w:u w:val="none"/>
        </w:rPr>
        <w:t>ADANI RENEWABLE ENERGY HOLDING SIX LIMITED</w:t>
      </w:r>
    </w:p>
    <w:p>
      <w:pPr>
        <w:spacing w:before="0" w:after="0"/>
        <w:jc w:val="left"/>
      </w:pPr>
      <w:r>
        <w:rPr>
          <w:rFonts w:ascii="Adani" w:hAnsi="Adani"/>
          <w:b w:val="0"/>
          <w:sz w:val="20"/>
          <w:u w:val="none"/>
        </w:rPr>
        <w:t>ADANI GREEN ENERGY SIXTEEN LIMITED</w:t>
      </w:r>
    </w:p>
    <w:p>
      <w:pPr>
        <w:spacing w:before="0" w:after="0"/>
        <w:jc w:val="left"/>
      </w:pPr>
      <w:r>
        <w:rPr>
          <w:rFonts w:ascii="Adani" w:hAnsi="Adani"/>
          <w:b w:val="0"/>
          <w:sz w:val="20"/>
          <w:u w:val="none"/>
        </w:rPr>
        <w:t>ADANI GREEN ENERGY FIFTEEN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PARAMPUJYA SOLAR ENERGY LIMITED</w:t>
      </w:r>
    </w:p>
    <w:p>
      <w:pPr>
        <w:spacing w:before="0" w:after="0"/>
        <w:jc w:val="left"/>
      </w:pPr>
      <w:r>
        <w:rPr>
          <w:rFonts w:ascii="Adani" w:hAnsi="Adani"/>
          <w:b w:val="0"/>
          <w:sz w:val="20"/>
          <w:u w:val="none"/>
        </w:rPr>
        <w:t>ADANI RENEWABLE ENERGY HOLDING SEVEN LIMITED</w:t>
      </w:r>
    </w:p>
    <w:p>
      <w:pPr>
        <w:spacing w:before="0" w:after="0"/>
        <w:jc w:val="left"/>
      </w:pPr>
      <w:r>
        <w:rPr>
          <w:rFonts w:ascii="Adani" w:hAnsi="Adani"/>
          <w:b w:val="0"/>
          <w:sz w:val="20"/>
          <w:u w:val="none"/>
        </w:rPr>
        <w:t>ADANI WIND ENERGY KUTCHH ONE LIMITED</w:t>
      </w:r>
    </w:p>
    <w:p>
      <w:pPr>
        <w:spacing w:before="0" w:after="160"/>
        <w:jc w:val="left"/>
      </w:pPr>
      <w:r>
        <w:rPr>
          <w:rFonts w:ascii="Adani" w:hAnsi="Adani"/>
          <w:b w:val="0"/>
          <w:sz w:val="20"/>
          <w:u w:val="none"/>
        </w:rPr>
        <w:t>WIND FIVE RENERGY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