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U85499GJ2020PTC118707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SPECIAL SITUATIONS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SPECIAL SITUATIONS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