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Form ‘DIR-8’</w:t>
      </w:r>
    </w:p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Intimation by Director</w:t>
      </w:r>
    </w:p>
    <w:p>
      <w:pPr>
        <w:jc w:val="center"/>
        <w:spacing w:line="276" w:lineRule="auto"/>
      </w:pPr>
      <w:r>
        <w:rPr>
          <w:rFonts w:ascii="Adani" w:hAnsi="Adani" w:eastAsia="Adani" w:cs="Adani"/>
          <w:b w:val="0"/>
          <w:sz w:val="23"/>
        </w:rPr>
        <w:t>[Pursuant to Section 164(2) and rule 14(1) of Companies (Appointment and Qualification of Directors) Rules, 2014]</w:t>
      </w:r>
    </w:p>
    <w:p>
      <w:pPr>
        <w:spacing w:line="276" w:lineRule="auto"/>
      </w:pPr>
      <w:r>
        <w:rPr>
          <w:rFonts w:ascii="Adani" w:hAnsi="Adani" w:eastAsia="Adani" w:cs="Adani"/>
          <w:b/>
          <w:sz w:val="23"/>
        </w:rPr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Registration No: </w:t>
        <w:tab/>
        <w:tab/>
        <w:tab/>
        <w:t xml:space="preserve">U11201GJ2016PTC091695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Nominal Capital: </w:t>
        <w:tab/>
        <w:tab/>
        <w:tab/>
        <w:t xml:space="preserve">Rs. 17,07,54,48,425/-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Paid-up Capital: </w:t>
        <w:tab/>
        <w:tab/>
        <w:tab/>
        <w:t xml:space="preserve">Rs. 15,49,26,02,635/-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Name of the Company: </w:t>
        <w:tab/>
        <w:tab/>
        <w:t xml:space="preserve">ADANI TOTAL PRIVATE LIMITED</w:t>
      </w:r>
    </w:p>
    <w:p>
      <w:pPr>
        <w:spacing w:line="276" w:lineRule="auto" w:after="0"/>
        <w:ind w:left="3600" w:hanging="3600"/>
      </w:pPr>
      <w:r>
        <w:rPr>
          <w:rFonts w:ascii="Adani" w:hAnsi="Adani" w:eastAsia="Adani" w:cs="Adani"/>
          <w:b w:val="0"/>
          <w:sz w:val="23"/>
        </w:rPr>
        <w:t xml:space="preserve">Address of Registered Office: </w:t>
        <w:tab/>
        <w:t xml:space="preserve">Adani Corporate House, Shantigram, Near Vaishno Devi Circle, S. G. Highway, Khodiyar, Ahmedabad, Ahmedabad, Gujarat, India, 382421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To,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The Board of Directors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ADANI TOTAL PRIVATE LIMITED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>I, Karan Adani, son/daughter of Mr. {{FATHER_NAME}}, resident of _____________________________________________, India hereby give notice that I am/was a Director in the following companies during the last three years:-</w:t>
      </w:r>
    </w:p>
    <w:p>
      <w:pPr>
        <w:spacing w:after="0"/>
        <w:jc w:val="both"/>
      </w:pPr>
    </w:p>
    <w:tbl>
      <w:tblPr>
        <w:tblW w:type="auto" w:w="0"/>
        <w:jc w:val="left"/>
        <w:tblLook w:firstColumn="1" w:firstRow="1" w:lastColumn="0" w:lastRow="0" w:noHBand="0" w:noVBand="1" w:val="04A0"/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</w:tblPr>
      <w:tblGrid>
        <w:gridCol w:w="2340"/>
        <w:gridCol w:w="2340"/>
        <w:gridCol w:w="2340"/>
        <w:gridCol w:w="2340"/>
      </w:tblGrid>
      <w:tblGrid>
        <w:gridCol w:w="636"/>
        <w:gridCol w:w="3864"/>
        <w:gridCol w:w="2610"/>
        <w:gridCol w:w="2250"/>
      </w:tblGrid>
      <w:tr>
        <w:tc>
          <w:tcPr>
            <w:tcW w:type="dxa" w:w="636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/>
                <w:sz w:val="23"/>
              </w:rPr>
              <w:t>Sr. No.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Names of the Companies / bodies corporate / firms /association of individuals </w:t>
            </w:r>
          </w:p>
        </w:tc>
        <w:tc>
          <w:tcPr>
            <w:tcW w:type="dxa" w:w="261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appointment </w:t>
            </w:r>
          </w:p>
        </w:tc>
        <w:tc>
          <w:tcPr>
            <w:tcW w:type="dxa" w:w="225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Cessation </w:t>
            </w: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GCC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24/09/2024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2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AMBUJA CEMENTS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16/09/2022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3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ACC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16/09/2022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4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GANGAVARAM PORT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14/07/2021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5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AIRPORT HOLDINGS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02/08/2019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6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INFRACON LLP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08/03/2018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7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PORTS AND SPECIAL ECONOMIC ZONE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24/05/2017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8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TOTAL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26/04/2016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9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KANDLA BULK TERMINAL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09/11/2015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10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ENNORE CONTAINER TERMINAL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09/11/2015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11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KATTUPALLI PORT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07/11/2015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12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VIZHINJAM PORT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27/07/2015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13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HAZIRA PORT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08/08/2014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14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PROPERTIES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09/06/2014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15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AGRO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30/09/2013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16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PETRONET (DAHEJ) PORT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02/05/2011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</w:tbl>
    <w:p>
      <w:pPr>
        <w:spacing w:after="0"/>
        <w:jc w:val="both"/>
      </w:pP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I further confirm that I have not incurred disqualification under section 164(2) of the Companies Act, 2013 in any of the above companies, in the previous financial year and that I at present stand free from any disqualification from being a director. </w:t>
      </w:r>
    </w:p>
    <w:p>
      <w:pPr>
        <w:spacing w:after="0"/>
        <w:jc w:val="both"/>
      </w:pPr>
    </w:p>
    <w:p>
      <w:pPr>
        <w:spacing w:line="276" w:lineRule="auto"/>
        <w:ind w:left="2880" w:firstLine="720"/>
      </w:pPr>
      <w:r>
        <w:rPr>
          <w:rFonts w:ascii="Adani" w:hAnsi="Adani" w:eastAsia="Adani" w:cs="Adani"/>
          <w:b w:val="0"/>
          <w:sz w:val="23"/>
        </w:rPr>
        <w:t xml:space="preserve">Signature  </w:t>
        <w:tab/>
        <w:t xml:space="preserve">:                      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Name           </w:t>
        <w:tab/>
        <w:t xml:space="preserve">:  Karan Adani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DIN</w:t>
        <w:tab/>
        <w:tab/>
        <w:t xml:space="preserve">:  03088095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Place: Ahmedabad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Date: 04th May, 2026</w:t>
        <w:tab/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dani" w:hAnsi="Adani"/>
      <w:sz w:val="2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