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U40105RJ2016PLC049663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(RAJASTHAN)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 Floor, Plot No.5, Swej Farm Mahima Trinity, New Sanganer Road,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(RAJASTHAN)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FATEHGARH-BHADLA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10818799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