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VIZHINJAM PORT PRIVATE LIMITED</w:t>
      </w:r>
    </w:p>
    <w:p>
      <w:pPr>
        <w:spacing w:before="0" w:after="160"/>
        <w:jc w:val="left"/>
      </w:pPr>
      <w:r>
        <w:rPr>
          <w:rFonts w:ascii="Adani" w:hAnsi="Adani"/>
          <w:b w:val="0"/>
          <w:sz w:val="20"/>
          <w:u w:val="none"/>
        </w:rPr>
        <w:t>MADURAI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JAYARAMAN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JAYARAMAN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JAYARAMAN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JAYARAMAN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VIZHINJAM PORT PRIVATE LIMITED</w:t>
      </w:r>
    </w:p>
    <w:p>
      <w:pPr>
        <w:spacing w:before="0" w:after="20"/>
        <w:jc w:val="left"/>
      </w:pPr>
      <w:r>
        <w:rPr>
          <w:rFonts w:ascii="Adani" w:hAnsi="Adani"/>
          <w:b/>
          <w:sz w:val="20"/>
          <w:u w:val="none"/>
        </w:rPr>
        <w:t>MADURAI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MADURAI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VIZHINJAM PORT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JAYARAMAN</w:t>
      </w:r>
    </w:p>
    <w:p>
      <w:pPr>
        <w:spacing w:before="0" w:after="40"/>
        <w:jc w:val="left"/>
      </w:pPr>
      <w:r>
        <w:rPr>
          <w:rFonts w:ascii="Adani" w:hAnsi="Adani"/>
          <w:b w:val="0"/>
          <w:sz w:val="20"/>
          <w:u w:val="none"/>
        </w:rPr>
        <w:t>DIN: 10338320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JAYARAMAN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