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SEVEN LIMITED</w:t>
      </w:r>
    </w:p>
    <w:p>
      <w:pPr>
        <w:spacing w:before="0" w:after="0"/>
        <w:jc w:val="left"/>
      </w:pPr>
      <w:r>
        <w:rPr>
          <w:rFonts w:ascii="Adani" w:hAnsi="Adani"/>
          <w:b w:val="0"/>
          <w:sz w:val="20"/>
          <w:u w:val="none"/>
        </w:rPr>
        <w:t>ADANI ECOGEN SEVEN LIMITED</w:t>
      </w:r>
    </w:p>
    <w:p>
      <w:pPr>
        <w:spacing w:before="0" w:after="0"/>
        <w:jc w:val="left"/>
      </w:pPr>
      <w:r>
        <w:rPr>
          <w:rFonts w:ascii="Adani" w:hAnsi="Adani"/>
          <w:b w:val="0"/>
          <w:sz w:val="20"/>
          <w:u w:val="none"/>
        </w:rPr>
        <w:t>WIND FIVE RENERGY LIMITED</w:t>
      </w:r>
    </w:p>
    <w:p>
      <w:pPr>
        <w:spacing w:before="0" w:after="0"/>
        <w:jc w:val="left"/>
      </w:pPr>
      <w:r>
        <w:rPr>
          <w:rFonts w:ascii="Adani" w:hAnsi="Adani"/>
          <w:b w:val="0"/>
          <w:sz w:val="20"/>
          <w:u w:val="none"/>
        </w:rPr>
        <w:t>ADANI GREEN ENERGY TWENTY FOUR LIMITED</w:t>
      </w:r>
    </w:p>
    <w:p>
      <w:pPr>
        <w:spacing w:before="0" w:after="0"/>
        <w:jc w:val="left"/>
      </w:pPr>
      <w:r>
        <w:rPr>
          <w:rFonts w:ascii="Adani" w:hAnsi="Adani"/>
          <w:b w:val="0"/>
          <w:sz w:val="20"/>
          <w:u w:val="none"/>
        </w:rPr>
        <w:t>ADANI WIND ENERGY KUTCHH THREE LIMITED</w:t>
      </w:r>
    </w:p>
    <w:p>
      <w:pPr>
        <w:spacing w:before="0" w:after="160"/>
        <w:jc w:val="left"/>
      </w:pPr>
      <w:r>
        <w:rPr>
          <w:rFonts w:ascii="Adani" w:hAnsi="Adani"/>
          <w:b w:val="0"/>
          <w:sz w:val="20"/>
          <w:u w:val="none"/>
        </w:rPr>
        <w:t>ADANI RENEWABLE ENERGY HOLDING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TUSHAR VRAJLAL POPAT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TUSHAR VRAJLAL POPAT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11451358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TUSHAR VRAJLAL POPAT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TUSHAR VRAJLAL POPAT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11451358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TUSHAR VRAJLAL POPAT</w:t>
      </w:r>
    </w:p>
    <w:p>
      <w:pPr>
        <w:spacing w:before="0" w:after="40"/>
        <w:jc w:val="left"/>
      </w:pPr>
      <w:r>
        <w:rPr>
          <w:rFonts w:ascii="Adani" w:hAnsi="Adani"/>
          <w:b w:val="0"/>
          <w:sz w:val="20"/>
          <w:u w:val="none"/>
        </w:rPr>
        <w:t>DIN: 11451358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11451358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TUSHAR VRAJLAL POPAT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