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FATEHGARH-BHADLA TRANSMISSION LIMITED</w:t>
      </w:r>
    </w:p>
    <w:p>
      <w:pPr>
        <w:spacing w:before="0" w:after="0"/>
        <w:jc w:val="left"/>
      </w:pPr>
      <w:r>
        <w:rPr>
          <w:rFonts w:ascii="Adani" w:hAnsi="Adani"/>
          <w:b w:val="0"/>
          <w:sz w:val="20"/>
          <w:u w:val="none"/>
        </w:rPr>
        <w:t>ADANI TRANSMISSION (RAJASTHAN) LIMITED</w:t>
      </w:r>
    </w:p>
    <w:p>
      <w:pPr>
        <w:spacing w:before="0" w:after="0"/>
        <w:jc w:val="left"/>
      </w:pPr>
      <w:r>
        <w:rPr>
          <w:rFonts w:ascii="Adani" w:hAnsi="Adani"/>
          <w:b w:val="0"/>
          <w:sz w:val="20"/>
          <w:u w:val="none"/>
        </w:rPr>
        <w:t>ADANI TRANSMISSION BIKANER SIKAR LIMITED</w:t>
      </w:r>
    </w:p>
    <w:p>
      <w:pPr>
        <w:spacing w:before="0" w:after="0"/>
        <w:jc w:val="left"/>
      </w:pPr>
      <w:r>
        <w:rPr>
          <w:rFonts w:ascii="Adani" w:hAnsi="Adani"/>
          <w:b w:val="0"/>
          <w:sz w:val="20"/>
          <w:u w:val="none"/>
        </w:rPr>
        <w:t>THAR POWER TRANSMISSION SERVICE LIMITED</w:t>
      </w:r>
    </w:p>
    <w:p>
      <w:pPr>
        <w:spacing w:before="0" w:after="0"/>
        <w:jc w:val="left"/>
      </w:pPr>
      <w:r>
        <w:rPr>
          <w:rFonts w:ascii="Adani" w:hAnsi="Adani"/>
          <w:b w:val="0"/>
          <w:sz w:val="20"/>
          <w:u w:val="none"/>
        </w:rPr>
        <w:t>BARMER POWER TRANSMISSION SERVICE LIMITED</w:t>
      </w:r>
    </w:p>
    <w:p>
      <w:pPr>
        <w:spacing w:before="0" w:after="0"/>
        <w:jc w:val="left"/>
      </w:pPr>
      <w:r>
        <w:rPr>
          <w:rFonts w:ascii="Adani" w:hAnsi="Adani"/>
          <w:b w:val="0"/>
          <w:sz w:val="20"/>
          <w:u w:val="none"/>
        </w:rPr>
        <w:t>HADOTI POWER TRANSMISSION SERVICE LIMITED</w:t>
      </w:r>
    </w:p>
    <w:p>
      <w:pPr>
        <w:spacing w:before="0" w:after="0"/>
        <w:jc w:val="left"/>
      </w:pPr>
      <w:r>
        <w:rPr>
          <w:rFonts w:ascii="Adani" w:hAnsi="Adani"/>
          <w:b w:val="0"/>
          <w:sz w:val="20"/>
          <w:u w:val="none"/>
        </w:rPr>
        <w:t>SANGOD TRANSMISSION SERVICE LIMITED</w:t>
      </w:r>
    </w:p>
    <w:p>
      <w:pPr>
        <w:spacing w:before="0" w:after="160"/>
        <w:jc w:val="left"/>
      </w:pPr>
      <w:r>
        <w:rPr>
          <w:rFonts w:ascii="Adani" w:hAnsi="Adani"/>
          <w:b w:val="0"/>
          <w:sz w:val="20"/>
          <w:u w:val="none"/>
        </w:rPr>
        <w:t>ADANI RENEWABLE ENERGY PARK RAJASTHAN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AJAY KUMAR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10818799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AJAY KUMAR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10818799</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FATEHGARH-BHADLA TRANSMISSION LIMITED</w:t>
      </w:r>
    </w:p>
    <w:p>
      <w:pPr>
        <w:spacing w:before="0" w:after="20"/>
        <w:jc w:val="left"/>
      </w:pPr>
      <w:r>
        <w:rPr>
          <w:rFonts w:ascii="Adani" w:hAnsi="Adani"/>
          <w:b/>
          <w:sz w:val="20"/>
          <w:u w:val="none"/>
        </w:rPr>
        <w:t>ADANI TRANSMISSION (RAJASTHAN)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ADANI RENEWABLE ENERGY PARK RAJASTHAN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FATEHGARH-BHADLA TRANSMISSION LIMITED</w:t>
      </w:r>
    </w:p>
    <w:p>
      <w:pPr>
        <w:spacing w:before="0" w:after="20"/>
        <w:jc w:val="left"/>
      </w:pPr>
      <w:r>
        <w:rPr>
          <w:rFonts w:ascii="Adani" w:hAnsi="Adani"/>
          <w:b w:val="0"/>
          <w:sz w:val="20"/>
          <w:u w:val="none"/>
        </w:rPr>
        <w:t>ADANI TRANSMISSION (RAJASTHAN)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ADANI RENEWABLE ENERGY PARK RAJASTHAN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AJAY KUMAR SHARMA</w:t>
      </w:r>
    </w:p>
    <w:p>
      <w:pPr>
        <w:spacing w:before="0" w:after="40"/>
        <w:jc w:val="left"/>
      </w:pPr>
      <w:r>
        <w:rPr>
          <w:rFonts w:ascii="Adani" w:hAnsi="Adani"/>
          <w:b w:val="0"/>
          <w:sz w:val="20"/>
          <w:u w:val="none"/>
        </w:rPr>
        <w:t>DIN: 10818799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10818799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AJAY KUMAR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U40300GJ2016GOI120820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U40105RJ2016PLC049663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