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37,44,00,84,910/-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House,156-159, S P Road,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 INFRASTRUCTURES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