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U45209GJ2019PTC107501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66,03,50,000/-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66,03,50,000/-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MANCHERIAL REPALLEWADA ROAD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MANCHERIAL REPALLEWADA ROAD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SHUBHIYAM WORKFORCE SOLUTION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PRAVARTANA MEDIA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GUJJU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TALENTBOSS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 RENEW ENERTECH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ASSORTED CORPCON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