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AY BUILDERS PRIVATE LIMITED</w:t>
      </w:r>
    </w:p>
    <w:p>
      <w:pPr>
        <w:spacing w:before="0" w:after="0"/>
        <w:jc w:val="left"/>
      </w:pPr>
      <w:r>
        <w:rPr>
          <w:rFonts w:ascii="Adani" w:hAnsi="Adani"/>
          <w:b w:val="0"/>
          <w:sz w:val="20"/>
          <w:u w:val="none"/>
        </w:rPr>
        <w:t>VMM DEVELOPERS PRIVATE LIMITED</w:t>
      </w:r>
    </w:p>
    <w:p>
      <w:pPr>
        <w:spacing w:before="0" w:after="0"/>
        <w:jc w:val="left"/>
      </w:pPr>
      <w:r>
        <w:rPr>
          <w:rFonts w:ascii="Adani" w:hAnsi="Adani"/>
          <w:b w:val="0"/>
          <w:sz w:val="20"/>
          <w:u w:val="none"/>
        </w:rPr>
        <w:t>AY BUILDWELL PRIVATE LIMITED</w:t>
      </w:r>
    </w:p>
    <w:p>
      <w:pPr>
        <w:spacing w:before="0" w:after="0"/>
        <w:jc w:val="left"/>
      </w:pPr>
      <w:r>
        <w:rPr>
          <w:rFonts w:ascii="Adani" w:hAnsi="Adani"/>
          <w:b w:val="0"/>
          <w:sz w:val="20"/>
          <w:u w:val="none"/>
        </w:rPr>
        <w:t>YYA REALTORS AND DEVELOPERS PRIVATE LIMITED</w:t>
      </w:r>
    </w:p>
    <w:p>
      <w:pPr>
        <w:spacing w:before="0" w:after="0"/>
        <w:jc w:val="left"/>
      </w:pPr>
      <w:r>
        <w:rPr>
          <w:rFonts w:ascii="Adani" w:hAnsi="Adani"/>
          <w:b w:val="0"/>
          <w:sz w:val="20"/>
          <w:u w:val="none"/>
        </w:rPr>
        <w:t>NABHGANGA ENTERPRISES PRIVATE LIMITED</w:t>
      </w:r>
    </w:p>
    <w:p>
      <w:pPr>
        <w:spacing w:before="0" w:after="0"/>
        <w:jc w:val="left"/>
      </w:pPr>
      <w:r>
        <w:rPr>
          <w:rFonts w:ascii="Adani" w:hAnsi="Adani"/>
          <w:b w:val="0"/>
          <w:sz w:val="20"/>
          <w:u w:val="none"/>
        </w:rPr>
        <w:t>GRIPTRONICS ENTERPRISES PRIVATE LIMITED</w:t>
      </w:r>
    </w:p>
    <w:p>
      <w:pPr>
        <w:spacing w:before="0" w:after="0"/>
        <w:jc w:val="left"/>
      </w:pPr>
      <w:r>
        <w:rPr>
          <w:rFonts w:ascii="Adani" w:hAnsi="Adani"/>
          <w:b w:val="0"/>
          <w:sz w:val="20"/>
          <w:u w:val="none"/>
        </w:rPr>
        <w:t>ADANI PORTS TECHNOLOGIES PRIVATE LIMITED</w:t>
      </w:r>
    </w:p>
    <w:p>
      <w:pPr>
        <w:spacing w:before="0" w:after="0"/>
        <w:jc w:val="left"/>
      </w:pPr>
      <w:r>
        <w:rPr>
          <w:rFonts w:ascii="Adani" w:hAnsi="Adani"/>
          <w:b w:val="0"/>
          <w:sz w:val="20"/>
          <w:u w:val="none"/>
        </w:rPr>
        <w:t>UDANVAT LEASING IFSC LIMITED</w:t>
      </w:r>
    </w:p>
    <w:p>
      <w:pPr>
        <w:spacing w:before="0" w:after="160"/>
        <w:jc w:val="left"/>
      </w:pPr>
      <w:r>
        <w:rPr>
          <w:rFonts w:ascii="Adani" w:hAnsi="Adani"/>
          <w:b w:val="0"/>
          <w:sz w:val="20"/>
          <w:u w:val="none"/>
        </w:rPr>
        <w:t>MANDHATA BUILD ESTATE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 CHANDRAKANT RAVAL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 CHANDRAKANT RAVAL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 CHANDRAKANT RAVAL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10293078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 CHANDRAKANT RAVAL</w:t>
      </w:r>
    </w:p>
    <w:p>
      <w:pPr>
        <w:spacing w:before="0" w:after="40"/>
        <w:jc w:val="left"/>
      </w:pPr>
      <w:r>
        <w:rPr>
          <w:rFonts w:ascii="Adani" w:hAnsi="Adani"/>
          <w:b w:val="0"/>
          <w:sz w:val="20"/>
          <w:u w:val="none"/>
        </w:rPr>
        <w:t>DIN: 10293078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10293078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 CHANDRAKANT RAVAL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