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U74900DL2015PTC279379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RED CARPET RETAIL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S-307, Iind Floor Panchsheel Park, South Delhi, New Delhi, Delhi, India, 110016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RED CARPET RETAIL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SURENDER KUMAR TUTEJA, son/daughter of Mr. {{FATHER_NAME}}, resident of S-307, 2nd Floor, Panchsheel Park, New Delhi – 110017,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CONSOLIDATED 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ENERGY IN MOTION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PROWESS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EQUICRED HOLDINGS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LOTUS GLOBAL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LAMBDA THERAPEUTIC RESEARCH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NISUS FINANCE SERVICES 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INVESTMENTS AND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ENTERPRISES 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22/05/2020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ECOPURE SPECIALITIES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LIVING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NATURE BIO-FOODS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MARENGO ASIA HOSPITALS FARIDABAD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TFS BUSINESS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NORWEST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DEVENIO OPTIMUS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DAAWAT 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INTAS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A2Z INFRA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PEGASUS ASSETS RECONSTRUCTION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SHREE RENUKA SUGARS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25/01/2007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 BHIMJYANI WAREHOUSING COLD CHAIN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SML MAHINDRA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SURENDER KUMAR TUTEJA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00594076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